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7" w:type="dxa"/>
        <w:tblLook w:val="00A0" w:firstRow="1" w:lastRow="0" w:firstColumn="1" w:lastColumn="0" w:noHBand="0" w:noVBand="0"/>
      </w:tblPr>
      <w:tblGrid>
        <w:gridCol w:w="3823"/>
        <w:gridCol w:w="5244"/>
      </w:tblGrid>
      <w:tr w:rsidR="00F3704A" w:rsidRPr="00F3704A" w14:paraId="25E21230" w14:textId="77777777">
        <w:tc>
          <w:tcPr>
            <w:tcW w:w="3823" w:type="dxa"/>
          </w:tcPr>
          <w:p w14:paraId="389BE8D0" w14:textId="77777777" w:rsidR="00391870" w:rsidRPr="00F3704A" w:rsidRDefault="00391870" w:rsidP="00FF62B9">
            <w:pPr>
              <w:ind w:left="-113" w:right="-108"/>
              <w:jc w:val="center"/>
              <w:rPr>
                <w:b/>
              </w:rPr>
            </w:pPr>
            <w:r w:rsidRPr="00F3704A">
              <w:rPr>
                <w:b/>
              </w:rPr>
              <w:t xml:space="preserve">CÔNG TY CP </w:t>
            </w:r>
            <w:r w:rsidR="00FF62B9" w:rsidRPr="00F3704A">
              <w:rPr>
                <w:b/>
              </w:rPr>
              <w:t>IN TỔNG HỢP BÌNH DƯƠNG</w:t>
            </w:r>
          </w:p>
        </w:tc>
        <w:tc>
          <w:tcPr>
            <w:tcW w:w="5244" w:type="dxa"/>
          </w:tcPr>
          <w:p w14:paraId="503F35CC" w14:textId="77777777" w:rsidR="00391870" w:rsidRPr="00F3704A" w:rsidRDefault="00391870" w:rsidP="00017C0B">
            <w:pPr>
              <w:jc w:val="center"/>
              <w:rPr>
                <w:b/>
              </w:rPr>
            </w:pPr>
            <w:r w:rsidRPr="00F3704A">
              <w:rPr>
                <w:b/>
              </w:rPr>
              <w:t>CỘNG HÒA XÃ HỘI CHỦ NGHĨA VIỆT NAM</w:t>
            </w:r>
          </w:p>
          <w:p w14:paraId="23FFC2D4" w14:textId="77777777" w:rsidR="00391870" w:rsidRPr="00F3704A" w:rsidRDefault="00391870" w:rsidP="00017C0B">
            <w:pPr>
              <w:jc w:val="center"/>
              <w:rPr>
                <w:b/>
              </w:rPr>
            </w:pPr>
            <w:r w:rsidRPr="00F3704A">
              <w:rPr>
                <w:b/>
                <w:sz w:val="26"/>
              </w:rPr>
              <w:t>Độc lập - Tự do - Hạnh phúc</w:t>
            </w:r>
          </w:p>
        </w:tc>
      </w:tr>
      <w:tr w:rsidR="00F3704A" w:rsidRPr="00F3704A" w14:paraId="4E3D68F3" w14:textId="77777777">
        <w:tc>
          <w:tcPr>
            <w:tcW w:w="3823" w:type="dxa"/>
          </w:tcPr>
          <w:p w14:paraId="6CE086BD" w14:textId="77777777" w:rsidR="00391870" w:rsidRPr="00F3704A" w:rsidRDefault="00E431B3" w:rsidP="00017C0B">
            <w:pPr>
              <w:ind w:left="-113" w:right="-108"/>
              <w:jc w:val="center"/>
              <w:rPr>
                <w:sz w:val="27"/>
                <w:szCs w:val="27"/>
              </w:rPr>
            </w:pPr>
            <w:r>
              <w:rPr>
                <w:noProof/>
              </w:rPr>
              <mc:AlternateContent>
                <mc:Choice Requires="wps">
                  <w:drawing>
                    <wp:anchor distT="4294967291" distB="4294967291" distL="114300" distR="114300" simplePos="0" relativeHeight="251656704" behindDoc="0" locked="0" layoutInCell="1" allowOverlap="1" wp14:anchorId="634A9925" wp14:editId="3FE21F12">
                      <wp:simplePos x="0" y="0"/>
                      <wp:positionH relativeFrom="column">
                        <wp:posOffset>587375</wp:posOffset>
                      </wp:positionH>
                      <wp:positionV relativeFrom="paragraph">
                        <wp:posOffset>73659</wp:posOffset>
                      </wp:positionV>
                      <wp:extent cx="1090930" cy="0"/>
                      <wp:effectExtent l="0" t="0" r="1397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90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E3DABB2" id="_x0000_t32" coordsize="21600,21600" o:spt="32" o:oned="t" path="m,l21600,21600e" filled="f">
                      <v:path arrowok="t" fillok="f" o:connecttype="none"/>
                      <o:lock v:ext="edit" shapetype="t"/>
                    </v:shapetype>
                    <v:shape id="AutoShape 2" o:spid="_x0000_s1026" type="#_x0000_t32" style="position:absolute;margin-left:46.25pt;margin-top:5.8pt;width:85.9pt;height:0;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">
                      <o:lock v:ext="edit" shapetype="f"/>
                    </v:shape>
                  </w:pict>
                </mc:Fallback>
              </mc:AlternateContent>
            </w:r>
          </w:p>
          <w:p w14:paraId="7C9DEF8D" w14:textId="77777777" w:rsidR="00391870" w:rsidRPr="00F3704A" w:rsidRDefault="00391870" w:rsidP="00017C0B">
            <w:pPr>
              <w:ind w:left="-113" w:right="-108"/>
              <w:jc w:val="center"/>
              <w:rPr>
                <w:b/>
              </w:rPr>
            </w:pPr>
            <w:r w:rsidRPr="00F3704A">
              <w:rPr>
                <w:sz w:val="27"/>
                <w:szCs w:val="27"/>
              </w:rPr>
              <w:t>Số:         /</w:t>
            </w:r>
            <w:r w:rsidR="00C968A6">
              <w:rPr>
                <w:sz w:val="27"/>
                <w:szCs w:val="27"/>
              </w:rPr>
              <w:t>BC-HĐQT</w:t>
            </w:r>
          </w:p>
        </w:tc>
        <w:tc>
          <w:tcPr>
            <w:tcW w:w="5244" w:type="dxa"/>
          </w:tcPr>
          <w:p w14:paraId="51FBEDD5" w14:textId="77777777" w:rsidR="00391870" w:rsidRPr="00F3704A" w:rsidRDefault="00E431B3" w:rsidP="00017C0B">
            <w:pPr>
              <w:jc w:val="center"/>
              <w:rPr>
                <w:i/>
                <w:sz w:val="27"/>
                <w:szCs w:val="27"/>
              </w:rPr>
            </w:pPr>
            <w:r>
              <w:rPr>
                <w:noProof/>
              </w:rPr>
              <mc:AlternateContent>
                <mc:Choice Requires="wps">
                  <w:drawing>
                    <wp:anchor distT="4294967291" distB="4294967291" distL="114300" distR="114300" simplePos="0" relativeHeight="251657728" behindDoc="0" locked="0" layoutInCell="1" allowOverlap="1" wp14:anchorId="60CECE54" wp14:editId="78CE4FB8">
                      <wp:simplePos x="0" y="0"/>
                      <wp:positionH relativeFrom="column">
                        <wp:posOffset>620395</wp:posOffset>
                      </wp:positionH>
                      <wp:positionV relativeFrom="paragraph">
                        <wp:posOffset>71754</wp:posOffset>
                      </wp:positionV>
                      <wp:extent cx="1958975" cy="0"/>
                      <wp:effectExtent l="0" t="0" r="3175"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58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825781" id="AutoShape 3" o:spid="_x0000_s1026" type="#_x0000_t32" style="position:absolute;margin-left:48.85pt;margin-top:5.65pt;width:154.2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">
                      <o:lock v:ext="edit" shapetype="f"/>
                    </v:shape>
                  </w:pict>
                </mc:Fallback>
              </mc:AlternateContent>
            </w:r>
          </w:p>
          <w:p w14:paraId="48DFD6BA" w14:textId="66EC8001" w:rsidR="00391870" w:rsidRPr="00F3704A" w:rsidRDefault="0069328F" w:rsidP="008E63D7">
            <w:pPr>
              <w:jc w:val="center"/>
              <w:rPr>
                <w:b/>
              </w:rPr>
            </w:pPr>
            <w:r>
              <w:rPr>
                <w:i/>
                <w:sz w:val="27"/>
                <w:szCs w:val="27"/>
              </w:rPr>
              <w:t>Thủ Dầu Một</w:t>
            </w:r>
            <w:r w:rsidR="008E63D7">
              <w:rPr>
                <w:i/>
                <w:sz w:val="27"/>
                <w:szCs w:val="27"/>
              </w:rPr>
              <w:t xml:space="preserve">, ngày        tháng   </w:t>
            </w:r>
            <w:r w:rsidR="00391870" w:rsidRPr="00F3704A">
              <w:rPr>
                <w:i/>
                <w:sz w:val="27"/>
                <w:szCs w:val="27"/>
              </w:rPr>
              <w:t xml:space="preserve"> năm 20</w:t>
            </w:r>
            <w:r w:rsidR="00FF62B9" w:rsidRPr="00F3704A">
              <w:rPr>
                <w:i/>
                <w:sz w:val="27"/>
                <w:szCs w:val="27"/>
              </w:rPr>
              <w:t>2</w:t>
            </w:r>
            <w:r w:rsidR="008A7639">
              <w:rPr>
                <w:i/>
                <w:sz w:val="27"/>
                <w:szCs w:val="27"/>
              </w:rPr>
              <w:t>4</w:t>
            </w:r>
          </w:p>
        </w:tc>
      </w:tr>
    </w:tbl>
    <w:p w14:paraId="24F001C7" w14:textId="77777777" w:rsidR="00CA7645" w:rsidRDefault="00CA7645" w:rsidP="00CA7645">
      <w:pPr>
        <w:rPr>
          <w:b/>
          <w:sz w:val="28"/>
          <w:szCs w:val="30"/>
        </w:rPr>
      </w:pPr>
    </w:p>
    <w:p w14:paraId="2680FE6B" w14:textId="77777777" w:rsidR="00390CD7" w:rsidRPr="00CA7645" w:rsidRDefault="00390CD7" w:rsidP="00CA7645">
      <w:pPr>
        <w:rPr>
          <w:sz w:val="28"/>
          <w:szCs w:val="30"/>
        </w:rPr>
      </w:pPr>
    </w:p>
    <w:p w14:paraId="3DAD2184" w14:textId="77777777" w:rsidR="00390CD7" w:rsidRDefault="00CA7645" w:rsidP="00390CD7">
      <w:pPr>
        <w:jc w:val="center"/>
        <w:rPr>
          <w:b/>
          <w:sz w:val="28"/>
          <w:szCs w:val="30"/>
        </w:rPr>
      </w:pPr>
      <w:r>
        <w:rPr>
          <w:b/>
          <w:sz w:val="28"/>
          <w:szCs w:val="30"/>
        </w:rPr>
        <w:t>B</w:t>
      </w:r>
      <w:r w:rsidR="00391870" w:rsidRPr="00F3704A">
        <w:rPr>
          <w:b/>
          <w:sz w:val="28"/>
          <w:szCs w:val="30"/>
        </w:rPr>
        <w:t>Á</w:t>
      </w:r>
      <w:r w:rsidR="00FF62B9" w:rsidRPr="00F3704A">
        <w:rPr>
          <w:b/>
          <w:sz w:val="28"/>
          <w:szCs w:val="30"/>
        </w:rPr>
        <w:t xml:space="preserve">O CÁO HỘI ĐỒNG QUẢN TRỊ </w:t>
      </w:r>
    </w:p>
    <w:p w14:paraId="35EBAC35" w14:textId="4790B5F7" w:rsidR="00391870" w:rsidRPr="00390CD7" w:rsidRDefault="00390CD7" w:rsidP="00390CD7">
      <w:pPr>
        <w:jc w:val="center"/>
        <w:rPr>
          <w:b/>
          <w:sz w:val="28"/>
          <w:szCs w:val="30"/>
        </w:rPr>
      </w:pPr>
      <w:r>
        <w:rPr>
          <w:b/>
          <w:sz w:val="28"/>
          <w:szCs w:val="30"/>
        </w:rPr>
        <w:t xml:space="preserve">NĂM </w:t>
      </w:r>
      <w:r w:rsidR="00FF62B9" w:rsidRPr="00F3704A">
        <w:rPr>
          <w:b/>
          <w:sz w:val="28"/>
          <w:szCs w:val="30"/>
        </w:rPr>
        <w:t>20</w:t>
      </w:r>
      <w:r>
        <w:rPr>
          <w:b/>
          <w:sz w:val="28"/>
          <w:szCs w:val="30"/>
        </w:rPr>
        <w:t>2</w:t>
      </w:r>
      <w:r w:rsidR="008A7639">
        <w:rPr>
          <w:b/>
          <w:sz w:val="28"/>
          <w:szCs w:val="30"/>
        </w:rPr>
        <w:t>3</w:t>
      </w:r>
    </w:p>
    <w:p w14:paraId="2D3A2C45" w14:textId="77777777" w:rsidR="00C968A6" w:rsidRDefault="00C968A6" w:rsidP="002F065B">
      <w:pPr>
        <w:spacing w:before="80" w:after="80"/>
        <w:ind w:firstLine="720"/>
        <w:jc w:val="both"/>
        <w:rPr>
          <w:b/>
          <w:sz w:val="28"/>
          <w:szCs w:val="28"/>
        </w:rPr>
      </w:pPr>
    </w:p>
    <w:p w14:paraId="2BC123B1" w14:textId="77777777" w:rsidR="00391870" w:rsidRPr="00F3704A" w:rsidRDefault="00391870" w:rsidP="002F065B">
      <w:pPr>
        <w:spacing w:before="80" w:after="80"/>
        <w:ind w:firstLine="720"/>
        <w:jc w:val="both"/>
        <w:rPr>
          <w:b/>
          <w:sz w:val="28"/>
          <w:szCs w:val="28"/>
        </w:rPr>
      </w:pPr>
      <w:r w:rsidRPr="00F3704A">
        <w:rPr>
          <w:b/>
          <w:sz w:val="28"/>
          <w:szCs w:val="28"/>
        </w:rPr>
        <w:t>I. TÌNH</w:t>
      </w:r>
      <w:r w:rsidR="00FF62B9" w:rsidRPr="00F3704A">
        <w:rPr>
          <w:b/>
          <w:sz w:val="28"/>
          <w:szCs w:val="28"/>
        </w:rPr>
        <w:t xml:space="preserve"> HÌNH HOẠT ĐỘNG</w:t>
      </w:r>
      <w:r w:rsidRPr="00F3704A">
        <w:rPr>
          <w:b/>
          <w:sz w:val="28"/>
          <w:szCs w:val="28"/>
        </w:rPr>
        <w:t>:</w:t>
      </w:r>
    </w:p>
    <w:p w14:paraId="2B8301DD" w14:textId="7F500296" w:rsidR="009A206D" w:rsidRPr="008A7639" w:rsidRDefault="001B730D" w:rsidP="009A206D">
      <w:pPr>
        <w:spacing w:before="120"/>
        <w:ind w:firstLine="360"/>
        <w:jc w:val="both"/>
        <w:rPr>
          <w:rFonts w:eastAsia="Arial Unicode MS"/>
          <w:color w:val="FF0000"/>
          <w:sz w:val="28"/>
          <w:szCs w:val="28"/>
        </w:rPr>
      </w:pPr>
      <w:r w:rsidRPr="009A206D">
        <w:rPr>
          <w:sz w:val="28"/>
          <w:szCs w:val="28"/>
          <w:lang w:val="nl-NL"/>
        </w:rPr>
        <w:tab/>
      </w:r>
      <w:r w:rsidR="009A206D" w:rsidRPr="009A206D">
        <w:rPr>
          <w:sz w:val="28"/>
          <w:szCs w:val="28"/>
          <w:lang w:val="nl-NL"/>
        </w:rPr>
        <w:t xml:space="preserve">Công ty CP In Tổng hợp Bình Dương chính thức hoạt động theo mô hình Công ty Cổ phần kể từ 02/01/2019 </w:t>
      </w:r>
      <w:r w:rsidR="009A206D" w:rsidRPr="009A206D">
        <w:rPr>
          <w:rFonts w:eastAsia="Arial Unicode MS"/>
          <w:sz w:val="28"/>
          <w:szCs w:val="28"/>
        </w:rPr>
        <w:t xml:space="preserve">theo Giấy chứng nhận đăng ký doanh nghiệp </w:t>
      </w:r>
      <w:r w:rsidR="009A206D" w:rsidRPr="00CB5981">
        <w:rPr>
          <w:rFonts w:eastAsia="Arial Unicode MS"/>
          <w:sz w:val="28"/>
          <w:szCs w:val="28"/>
        </w:rPr>
        <w:t>số 3702606911 do Sở Kế hoạch và Đầu tư tỉnh Bình Dương cấp</w:t>
      </w:r>
      <w:r w:rsidR="009A206D" w:rsidRPr="00CB5981">
        <w:rPr>
          <w:rFonts w:eastAsia="Arial Unicode MS"/>
          <w:sz w:val="28"/>
          <w:szCs w:val="28"/>
          <w:lang w:val="nl-NL"/>
        </w:rPr>
        <w:t>, đã</w:t>
      </w:r>
      <w:r w:rsidR="009A206D" w:rsidRPr="00CB5981">
        <w:rPr>
          <w:rFonts w:eastAsia="Arial Unicode MS"/>
          <w:sz w:val="28"/>
          <w:szCs w:val="28"/>
        </w:rPr>
        <w:t xml:space="preserve"> đăng ký thay đổi lần thứ 0</w:t>
      </w:r>
      <w:r w:rsidR="00CB5981" w:rsidRPr="00CB5981">
        <w:rPr>
          <w:rFonts w:eastAsia="Arial Unicode MS"/>
          <w:sz w:val="28"/>
          <w:szCs w:val="28"/>
          <w:lang w:val="nl-NL"/>
        </w:rPr>
        <w:t>7</w:t>
      </w:r>
      <w:r w:rsidR="009A206D" w:rsidRPr="00CB5981">
        <w:rPr>
          <w:rFonts w:eastAsia="Arial Unicode MS"/>
          <w:sz w:val="28"/>
          <w:szCs w:val="28"/>
        </w:rPr>
        <w:t xml:space="preserve"> ngày </w:t>
      </w:r>
      <w:r w:rsidR="00CB5981" w:rsidRPr="00CB5981">
        <w:rPr>
          <w:rFonts w:eastAsia="Arial Unicode MS"/>
          <w:sz w:val="28"/>
          <w:szCs w:val="28"/>
          <w:lang w:val="nl-NL"/>
        </w:rPr>
        <w:t>18/</w:t>
      </w:r>
      <w:r w:rsidR="00D91063" w:rsidRPr="00CB5981">
        <w:rPr>
          <w:rFonts w:eastAsia="Arial Unicode MS"/>
          <w:sz w:val="28"/>
          <w:szCs w:val="28"/>
          <w:lang w:val="nl-NL"/>
        </w:rPr>
        <w:t>1</w:t>
      </w:r>
      <w:r w:rsidR="00CB5981" w:rsidRPr="00CB5981">
        <w:rPr>
          <w:rFonts w:eastAsia="Arial Unicode MS"/>
          <w:sz w:val="28"/>
          <w:szCs w:val="28"/>
          <w:lang w:val="nl-NL"/>
        </w:rPr>
        <w:t>2</w:t>
      </w:r>
      <w:r w:rsidR="00D91063" w:rsidRPr="00CB5981">
        <w:rPr>
          <w:rFonts w:eastAsia="Arial Unicode MS"/>
          <w:sz w:val="28"/>
          <w:szCs w:val="28"/>
          <w:lang w:val="nl-NL"/>
        </w:rPr>
        <w:t>/2023</w:t>
      </w:r>
      <w:r w:rsidR="009A206D" w:rsidRPr="00CB5981">
        <w:rPr>
          <w:rFonts w:eastAsia="Arial Unicode MS"/>
          <w:sz w:val="28"/>
          <w:szCs w:val="28"/>
        </w:rPr>
        <w:t>.</w:t>
      </w:r>
    </w:p>
    <w:p w14:paraId="5BEB367A" w14:textId="77777777" w:rsidR="009A206D" w:rsidRPr="009A206D" w:rsidRDefault="009A206D" w:rsidP="009A206D">
      <w:pPr>
        <w:pStyle w:val="BodyText"/>
        <w:tabs>
          <w:tab w:val="left" w:pos="720"/>
        </w:tabs>
        <w:jc w:val="both"/>
        <w:rPr>
          <w:sz w:val="28"/>
          <w:szCs w:val="28"/>
          <w:lang w:val="nl-NL"/>
        </w:rPr>
      </w:pPr>
      <w:r w:rsidRPr="009A206D">
        <w:rPr>
          <w:sz w:val="28"/>
          <w:szCs w:val="28"/>
          <w:lang w:val="nl-NL"/>
        </w:rPr>
        <w:tab/>
        <w:t>Mã chứng khoán: IBD, giao dịch trên sàn Upcom kể từ ngày 24/5/2019.</w:t>
      </w:r>
    </w:p>
    <w:p w14:paraId="6995D330" w14:textId="77777777" w:rsidR="009A206D" w:rsidRPr="00BB2E4D" w:rsidRDefault="009A206D" w:rsidP="009A206D">
      <w:pPr>
        <w:pStyle w:val="BodyText"/>
        <w:tabs>
          <w:tab w:val="left" w:pos="720"/>
        </w:tabs>
        <w:jc w:val="both"/>
        <w:rPr>
          <w:sz w:val="28"/>
          <w:szCs w:val="28"/>
          <w:lang w:val="nl-NL"/>
        </w:rPr>
      </w:pPr>
      <w:r w:rsidRPr="009A206D">
        <w:rPr>
          <w:sz w:val="28"/>
          <w:szCs w:val="28"/>
          <w:lang w:val="nl-NL"/>
        </w:rPr>
        <w:tab/>
      </w:r>
      <w:r w:rsidRPr="00BB2E4D">
        <w:rPr>
          <w:sz w:val="28"/>
          <w:szCs w:val="28"/>
          <w:lang w:val="nl-NL"/>
        </w:rPr>
        <w:t xml:space="preserve">Vốn điều lệ: 90.000.000.000 đồng, trong đó vốn Nhà nước (Công ty TNHH MTV Xổ số kiến thiết Bình Dương) sở hữu 29% vốn điều lệ. </w:t>
      </w:r>
    </w:p>
    <w:p w14:paraId="33D3D5B8" w14:textId="48A24454" w:rsidR="00F648FA" w:rsidRDefault="009A206D" w:rsidP="00390CD7">
      <w:pPr>
        <w:pStyle w:val="BodyText"/>
        <w:tabs>
          <w:tab w:val="left" w:pos="720"/>
        </w:tabs>
        <w:jc w:val="both"/>
        <w:rPr>
          <w:sz w:val="28"/>
          <w:szCs w:val="28"/>
          <w:lang w:val="nl-NL"/>
        </w:rPr>
      </w:pPr>
      <w:r w:rsidRPr="00BB2E4D">
        <w:rPr>
          <w:sz w:val="28"/>
          <w:szCs w:val="28"/>
          <w:lang w:val="nl-NL"/>
        </w:rPr>
        <w:tab/>
      </w:r>
      <w:r w:rsidR="00390CD7" w:rsidRPr="00BB2E4D">
        <w:rPr>
          <w:sz w:val="28"/>
          <w:szCs w:val="28"/>
          <w:lang w:val="nl-NL"/>
        </w:rPr>
        <w:t xml:space="preserve">Bước vào thực hiện nhiệm vụ SXKD </w:t>
      </w:r>
      <w:r w:rsidR="003F6B7B">
        <w:rPr>
          <w:sz w:val="28"/>
          <w:szCs w:val="28"/>
          <w:lang w:val="nl-NL"/>
        </w:rPr>
        <w:t>năm 202</w:t>
      </w:r>
      <w:r w:rsidR="008A7639">
        <w:rPr>
          <w:sz w:val="28"/>
          <w:szCs w:val="28"/>
          <w:lang w:val="nl-NL"/>
        </w:rPr>
        <w:t>3</w:t>
      </w:r>
      <w:r w:rsidR="003F6B7B">
        <w:rPr>
          <w:sz w:val="28"/>
          <w:szCs w:val="28"/>
          <w:lang w:val="nl-NL"/>
        </w:rPr>
        <w:t xml:space="preserve">, </w:t>
      </w:r>
      <w:r w:rsidR="008A7639">
        <w:rPr>
          <w:sz w:val="28"/>
          <w:szCs w:val="28"/>
          <w:lang w:val="nl-NL"/>
        </w:rPr>
        <w:t xml:space="preserve">với nhiều tồn tại của năm 2022 phải giải quyết: Biến động nhân sự ban điều hành, Báo cáo tài chính không kịp thời, triển khai phần mềm kế toán mới. Kết thúc nhiệm kỳ HĐQT 2018-2023 bầu lại HĐQT nhiệm kỳ 2023-2028. </w:t>
      </w:r>
    </w:p>
    <w:p w14:paraId="60BAC24B" w14:textId="16AD4F47" w:rsidR="00BB2E4D" w:rsidRPr="0021288B" w:rsidRDefault="00A64904" w:rsidP="00390CD7">
      <w:pPr>
        <w:pStyle w:val="BodyText"/>
        <w:tabs>
          <w:tab w:val="left" w:pos="720"/>
        </w:tabs>
        <w:jc w:val="both"/>
        <w:rPr>
          <w:sz w:val="28"/>
          <w:szCs w:val="28"/>
          <w:lang w:val="nl-NL"/>
        </w:rPr>
      </w:pPr>
      <w:r w:rsidRPr="00BB2E4D">
        <w:rPr>
          <w:sz w:val="28"/>
          <w:szCs w:val="28"/>
          <w:lang w:val="nl-NL"/>
        </w:rPr>
        <w:tab/>
      </w:r>
      <w:r w:rsidR="00390CD7" w:rsidRPr="0021288B">
        <w:rPr>
          <w:sz w:val="28"/>
          <w:szCs w:val="28"/>
          <w:lang w:val="nl-NL"/>
        </w:rPr>
        <w:t xml:space="preserve">Công ty đã tổ chức Đại hội </w:t>
      </w:r>
      <w:r w:rsidR="00680B5F" w:rsidRPr="0021288B">
        <w:rPr>
          <w:sz w:val="28"/>
          <w:szCs w:val="28"/>
          <w:lang w:val="nl-NL"/>
        </w:rPr>
        <w:t xml:space="preserve">đồng </w:t>
      </w:r>
      <w:r w:rsidR="00390CD7" w:rsidRPr="0021288B">
        <w:rPr>
          <w:sz w:val="28"/>
          <w:szCs w:val="28"/>
          <w:lang w:val="nl-NL"/>
        </w:rPr>
        <w:t>cổ đông thường niên năm 202</w:t>
      </w:r>
      <w:r w:rsidR="008A7639" w:rsidRPr="0021288B">
        <w:rPr>
          <w:sz w:val="28"/>
          <w:szCs w:val="28"/>
          <w:lang w:val="nl-NL"/>
        </w:rPr>
        <w:t>3</w:t>
      </w:r>
      <w:r w:rsidR="00390CD7" w:rsidRPr="0021288B">
        <w:rPr>
          <w:sz w:val="28"/>
          <w:szCs w:val="28"/>
          <w:lang w:val="nl-NL"/>
        </w:rPr>
        <w:t xml:space="preserve"> </w:t>
      </w:r>
      <w:r w:rsidR="0021288B" w:rsidRPr="0021288B">
        <w:rPr>
          <w:sz w:val="28"/>
          <w:szCs w:val="28"/>
          <w:lang w:val="nl-NL"/>
        </w:rPr>
        <w:t>chậm so với quy định (21/10/2023), do Báo cáo Tài chính năm 2022 hoàn thành kiểm toán ngày 28/8/2023</w:t>
      </w:r>
      <w:r w:rsidR="00390CD7" w:rsidRPr="0021288B">
        <w:rPr>
          <w:sz w:val="28"/>
          <w:szCs w:val="28"/>
          <w:lang w:val="nl-NL"/>
        </w:rPr>
        <w:t xml:space="preserve">; Hội nghị đã tổng kết, đánh giá được kết quả hoạt động của Công ty </w:t>
      </w:r>
      <w:r w:rsidR="0021288B" w:rsidRPr="0021288B">
        <w:rPr>
          <w:sz w:val="28"/>
          <w:szCs w:val="28"/>
          <w:lang w:val="nl-NL"/>
        </w:rPr>
        <w:t xml:space="preserve">năm 2022 và bầu lại </w:t>
      </w:r>
      <w:r w:rsidR="0021288B">
        <w:rPr>
          <w:sz w:val="28"/>
          <w:szCs w:val="28"/>
          <w:lang w:val="nl-NL"/>
        </w:rPr>
        <w:t>Hội đồng quản trị</w:t>
      </w:r>
      <w:r w:rsidR="0021288B" w:rsidRPr="0021288B">
        <w:rPr>
          <w:sz w:val="28"/>
          <w:szCs w:val="28"/>
          <w:lang w:val="nl-NL"/>
        </w:rPr>
        <w:t xml:space="preserve"> nhiệm kỳ 2023-2028;</w:t>
      </w:r>
      <w:r w:rsidR="00390CD7" w:rsidRPr="0021288B">
        <w:rPr>
          <w:sz w:val="28"/>
          <w:szCs w:val="28"/>
          <w:lang w:val="nl-NL"/>
        </w:rPr>
        <w:t xml:space="preserve"> </w:t>
      </w:r>
      <w:r w:rsidR="00BC335E" w:rsidRPr="0021288B">
        <w:rPr>
          <w:sz w:val="28"/>
          <w:szCs w:val="28"/>
          <w:lang w:val="nl-NL"/>
        </w:rPr>
        <w:t>chia cổ tức năm 20</w:t>
      </w:r>
      <w:r w:rsidR="00DC7913" w:rsidRPr="0021288B">
        <w:rPr>
          <w:sz w:val="28"/>
          <w:szCs w:val="28"/>
          <w:lang w:val="nl-NL"/>
        </w:rPr>
        <w:t>2</w:t>
      </w:r>
      <w:r w:rsidR="0021288B" w:rsidRPr="0021288B">
        <w:rPr>
          <w:sz w:val="28"/>
          <w:szCs w:val="28"/>
          <w:lang w:val="nl-NL"/>
        </w:rPr>
        <w:t>2</w:t>
      </w:r>
      <w:r w:rsidR="00BC335E" w:rsidRPr="0021288B">
        <w:rPr>
          <w:sz w:val="28"/>
          <w:szCs w:val="28"/>
          <w:lang w:val="nl-NL"/>
        </w:rPr>
        <w:t xml:space="preserve"> the</w:t>
      </w:r>
      <w:r w:rsidR="00BB2E4D" w:rsidRPr="0021288B">
        <w:rPr>
          <w:sz w:val="28"/>
          <w:szCs w:val="28"/>
          <w:lang w:val="nl-NL"/>
        </w:rPr>
        <w:t>o đúng Nghị quyết đại hội đề ra.</w:t>
      </w:r>
    </w:p>
    <w:p w14:paraId="77BC97E7" w14:textId="77777777" w:rsidR="00C27922" w:rsidRDefault="00C27922" w:rsidP="00390CD7">
      <w:pPr>
        <w:pStyle w:val="BodyText"/>
        <w:tabs>
          <w:tab w:val="left" w:pos="720"/>
        </w:tabs>
        <w:jc w:val="both"/>
        <w:rPr>
          <w:sz w:val="28"/>
          <w:szCs w:val="28"/>
          <w:lang w:val="nl-NL"/>
        </w:rPr>
      </w:pPr>
    </w:p>
    <w:p w14:paraId="191C5EE6" w14:textId="344A3F81" w:rsidR="00391870" w:rsidRPr="00F3704A" w:rsidRDefault="00BB2E4D" w:rsidP="00390CD7">
      <w:pPr>
        <w:pStyle w:val="BodyText"/>
        <w:tabs>
          <w:tab w:val="left" w:pos="720"/>
        </w:tabs>
        <w:jc w:val="both"/>
        <w:rPr>
          <w:b/>
          <w:sz w:val="28"/>
          <w:szCs w:val="28"/>
          <w:lang w:val="nl-NL"/>
        </w:rPr>
      </w:pPr>
      <w:r>
        <w:rPr>
          <w:sz w:val="28"/>
          <w:szCs w:val="28"/>
          <w:lang w:val="nl-NL"/>
        </w:rPr>
        <w:tab/>
      </w:r>
      <w:r w:rsidR="00391870" w:rsidRPr="00F3704A">
        <w:rPr>
          <w:b/>
          <w:sz w:val="28"/>
          <w:szCs w:val="28"/>
          <w:lang w:val="nl-NL"/>
        </w:rPr>
        <w:t>II.HOẠT ĐỘNG CỦA HỘI ĐỒNG QUẢN TRỊ NĂM 20</w:t>
      </w:r>
      <w:r w:rsidR="00390CD7">
        <w:rPr>
          <w:b/>
          <w:sz w:val="28"/>
          <w:szCs w:val="28"/>
          <w:lang w:val="nl-NL"/>
        </w:rPr>
        <w:t>2</w:t>
      </w:r>
      <w:r w:rsidR="0021288B">
        <w:rPr>
          <w:b/>
          <w:sz w:val="28"/>
          <w:szCs w:val="28"/>
          <w:lang w:val="nl-NL"/>
        </w:rPr>
        <w:t>3</w:t>
      </w:r>
      <w:r w:rsidR="00391870" w:rsidRPr="00F3704A">
        <w:rPr>
          <w:b/>
          <w:sz w:val="28"/>
          <w:szCs w:val="28"/>
          <w:lang w:val="nl-NL"/>
        </w:rPr>
        <w:t>:</w:t>
      </w:r>
    </w:p>
    <w:p w14:paraId="70715945" w14:textId="77777777" w:rsidR="00391870" w:rsidRPr="00F3704A" w:rsidRDefault="00391870" w:rsidP="002F065B">
      <w:pPr>
        <w:spacing w:before="80" w:after="80"/>
        <w:ind w:firstLine="720"/>
        <w:jc w:val="both"/>
        <w:rPr>
          <w:b/>
          <w:sz w:val="28"/>
          <w:szCs w:val="28"/>
          <w:lang w:val="nl-NL"/>
        </w:rPr>
      </w:pPr>
      <w:r w:rsidRPr="00F3704A">
        <w:rPr>
          <w:b/>
          <w:sz w:val="28"/>
          <w:szCs w:val="28"/>
          <w:lang w:val="nl-NL"/>
        </w:rPr>
        <w:t>1. Về công tác giám sát điều hành hoạt động sản xuất kinh doanh:</w:t>
      </w:r>
    </w:p>
    <w:p w14:paraId="477AA35A" w14:textId="77777777" w:rsidR="00391870" w:rsidRPr="00F3704A" w:rsidRDefault="00391870" w:rsidP="002F065B">
      <w:pPr>
        <w:spacing w:before="80" w:after="80"/>
        <w:ind w:firstLine="720"/>
        <w:jc w:val="both"/>
        <w:rPr>
          <w:sz w:val="28"/>
          <w:szCs w:val="28"/>
        </w:rPr>
      </w:pPr>
      <w:r w:rsidRPr="00F3704A">
        <w:rPr>
          <w:sz w:val="28"/>
          <w:szCs w:val="28"/>
        </w:rPr>
        <w:t>Các thành viên H</w:t>
      </w:r>
      <w:r w:rsidRPr="00F3704A">
        <w:rPr>
          <w:sz w:val="28"/>
          <w:szCs w:val="28"/>
          <w:lang w:val="nl-NL"/>
        </w:rPr>
        <w:t xml:space="preserve">ội đồng </w:t>
      </w:r>
      <w:r w:rsidRPr="00F3704A">
        <w:rPr>
          <w:sz w:val="28"/>
          <w:szCs w:val="28"/>
        </w:rPr>
        <w:t>Q</w:t>
      </w:r>
      <w:r w:rsidRPr="00F3704A">
        <w:rPr>
          <w:sz w:val="28"/>
          <w:szCs w:val="28"/>
          <w:lang w:val="nl-NL"/>
        </w:rPr>
        <w:t>uản trị</w:t>
      </w:r>
      <w:r w:rsidRPr="00F3704A">
        <w:rPr>
          <w:sz w:val="28"/>
          <w:szCs w:val="28"/>
        </w:rPr>
        <w:t xml:space="preserve"> luôn đồng hành với Ban Giám đốc Công ty để giám sát các hoạt động sản xuất kinh doanh và chỉ đạo thực hiện đúng vai trò, chức trách quyền hạn, nhiệm vụ được phân công. Phối hợp với Ban Kiểm soát </w:t>
      </w:r>
      <w:r w:rsidR="0069328F" w:rsidRPr="00DC6E1B">
        <w:rPr>
          <w:sz w:val="28"/>
          <w:szCs w:val="28"/>
        </w:rPr>
        <w:t>thực hiện theo Quy chế quản trị nội bộ</w:t>
      </w:r>
      <w:r w:rsidRPr="00F3704A">
        <w:rPr>
          <w:sz w:val="28"/>
          <w:szCs w:val="28"/>
        </w:rPr>
        <w:t xml:space="preserve">, đảm bảo hoạt động kinh doanh </w:t>
      </w:r>
      <w:r w:rsidR="0069328F" w:rsidRPr="00DC6E1B">
        <w:rPr>
          <w:sz w:val="28"/>
          <w:szCs w:val="28"/>
        </w:rPr>
        <w:t xml:space="preserve">của Công ty </w:t>
      </w:r>
      <w:r w:rsidRPr="00F3704A">
        <w:rPr>
          <w:sz w:val="28"/>
          <w:szCs w:val="28"/>
        </w:rPr>
        <w:t>tuân thủ đúng quy định tại Điều lệ Công ty</w:t>
      </w:r>
      <w:r w:rsidR="00D00543" w:rsidRPr="00DC6E1B">
        <w:rPr>
          <w:sz w:val="28"/>
          <w:szCs w:val="28"/>
        </w:rPr>
        <w:t>, Luật Doanh nghiệp 20</w:t>
      </w:r>
      <w:r w:rsidR="00315BFD" w:rsidRPr="00F50642">
        <w:rPr>
          <w:sz w:val="28"/>
          <w:szCs w:val="28"/>
        </w:rPr>
        <w:t>20</w:t>
      </w:r>
      <w:r w:rsidR="001F2ACE" w:rsidRPr="001F2ACE">
        <w:rPr>
          <w:sz w:val="28"/>
          <w:szCs w:val="28"/>
        </w:rPr>
        <w:t xml:space="preserve"> </w:t>
      </w:r>
      <w:r w:rsidRPr="00F3704A">
        <w:rPr>
          <w:sz w:val="28"/>
          <w:szCs w:val="28"/>
        </w:rPr>
        <w:t xml:space="preserve">và </w:t>
      </w:r>
      <w:r w:rsidR="0069328F" w:rsidRPr="00DC6E1B">
        <w:rPr>
          <w:sz w:val="28"/>
          <w:szCs w:val="28"/>
        </w:rPr>
        <w:t>các quy định của pháp luật</w:t>
      </w:r>
      <w:r w:rsidR="00665CA2" w:rsidRPr="00DC6E1B">
        <w:rPr>
          <w:sz w:val="28"/>
          <w:szCs w:val="28"/>
        </w:rPr>
        <w:t xml:space="preserve"> có liên quan</w:t>
      </w:r>
      <w:r w:rsidRPr="00F3704A">
        <w:rPr>
          <w:sz w:val="28"/>
          <w:szCs w:val="28"/>
        </w:rPr>
        <w:t>.</w:t>
      </w:r>
    </w:p>
    <w:p w14:paraId="46D99421" w14:textId="1FCFDD7A" w:rsidR="00391870" w:rsidRPr="00F3704A" w:rsidRDefault="00391870" w:rsidP="002F065B">
      <w:pPr>
        <w:spacing w:before="80" w:after="80"/>
        <w:ind w:firstLine="720"/>
        <w:jc w:val="both"/>
        <w:rPr>
          <w:b/>
          <w:sz w:val="28"/>
          <w:szCs w:val="28"/>
        </w:rPr>
      </w:pPr>
      <w:r w:rsidRPr="00F3704A">
        <w:rPr>
          <w:b/>
          <w:sz w:val="28"/>
          <w:szCs w:val="28"/>
        </w:rPr>
        <w:t>1.1. Các Nghị quyết của Hội đồng Quản trị trong năm 20</w:t>
      </w:r>
      <w:r w:rsidR="00665CA2" w:rsidRPr="00DC6E1B">
        <w:rPr>
          <w:b/>
          <w:sz w:val="28"/>
          <w:szCs w:val="28"/>
        </w:rPr>
        <w:t>2</w:t>
      </w:r>
      <w:r w:rsidR="0021288B">
        <w:rPr>
          <w:b/>
          <w:sz w:val="28"/>
          <w:szCs w:val="28"/>
          <w:lang w:val="en-SG"/>
        </w:rPr>
        <w:t>3</w:t>
      </w:r>
      <w:r w:rsidRPr="00F3704A">
        <w:rPr>
          <w:b/>
          <w:sz w:val="28"/>
          <w:szCs w:val="28"/>
        </w:rPr>
        <w:t>:</w:t>
      </w:r>
    </w:p>
    <w:p w14:paraId="24148710" w14:textId="77777777" w:rsidR="00D86026" w:rsidRPr="00DC6E1B" w:rsidRDefault="00391870" w:rsidP="002F065B">
      <w:pPr>
        <w:spacing w:before="80" w:after="80"/>
        <w:ind w:firstLine="720"/>
        <w:jc w:val="both"/>
        <w:rPr>
          <w:sz w:val="28"/>
          <w:szCs w:val="28"/>
        </w:rPr>
      </w:pPr>
      <w:r w:rsidRPr="00F3704A">
        <w:rPr>
          <w:sz w:val="28"/>
          <w:szCs w:val="28"/>
        </w:rPr>
        <w:t>HĐQT đã tổ chức các phiên họp định kỳ, bất thường cũng như tổ chức lấy ý kiến các thành viên bằng văn bản và ban hành các Nghị quyết để quyết định các nội dung quan trọng về các lĩnh vực</w:t>
      </w:r>
      <w:r w:rsidR="00665CA2" w:rsidRPr="00DC6E1B">
        <w:rPr>
          <w:sz w:val="28"/>
          <w:szCs w:val="28"/>
        </w:rPr>
        <w:t>:</w:t>
      </w:r>
      <w:r w:rsidRPr="00F3704A">
        <w:rPr>
          <w:sz w:val="28"/>
          <w:szCs w:val="28"/>
        </w:rPr>
        <w:t xml:space="preserve"> kế hoạch hoạt động sản xuất kinh doanh, tổ chức nhân sự, tài chính…đảm bảo hoạt động hiệu quả và tuân thủ đúng Điều lệ của Công ty</w:t>
      </w:r>
      <w:r w:rsidR="00640233" w:rsidRPr="00DC6E1B">
        <w:rPr>
          <w:sz w:val="28"/>
          <w:szCs w:val="28"/>
        </w:rPr>
        <w:t xml:space="preserve">. </w:t>
      </w:r>
    </w:p>
    <w:p w14:paraId="428E38D2" w14:textId="77777777" w:rsidR="00D86026" w:rsidRPr="00DC6E1B" w:rsidRDefault="00D86026" w:rsidP="002F065B">
      <w:pPr>
        <w:spacing w:before="80" w:after="80"/>
        <w:ind w:firstLine="720"/>
        <w:jc w:val="both"/>
        <w:rPr>
          <w:sz w:val="28"/>
          <w:szCs w:val="28"/>
        </w:rPr>
      </w:pPr>
      <w:r w:rsidRPr="00DC6E1B">
        <w:rPr>
          <w:sz w:val="28"/>
          <w:szCs w:val="28"/>
        </w:rPr>
        <w:t>Cụ thể các nội dung bao gồm:</w:t>
      </w:r>
    </w:p>
    <w:p w14:paraId="6526991E" w14:textId="7B2ADD6C" w:rsidR="00623758" w:rsidRPr="0021288B" w:rsidRDefault="00623758" w:rsidP="002F065B">
      <w:pPr>
        <w:spacing w:before="80" w:after="80"/>
        <w:ind w:firstLine="720"/>
        <w:jc w:val="both"/>
        <w:rPr>
          <w:sz w:val="28"/>
          <w:szCs w:val="28"/>
          <w:lang w:val="en-SG"/>
        </w:rPr>
      </w:pPr>
      <w:r w:rsidRPr="00DC6E1B">
        <w:rPr>
          <w:sz w:val="28"/>
          <w:szCs w:val="28"/>
        </w:rPr>
        <w:t>- Thông qua báo cáo tài chính được kiểm toán năm 20</w:t>
      </w:r>
      <w:r w:rsidR="00D074D5" w:rsidRPr="00F50642">
        <w:rPr>
          <w:sz w:val="28"/>
          <w:szCs w:val="28"/>
        </w:rPr>
        <w:t>2</w:t>
      </w:r>
      <w:r w:rsidR="0021288B">
        <w:rPr>
          <w:sz w:val="28"/>
          <w:szCs w:val="28"/>
          <w:lang w:val="en-SG"/>
        </w:rPr>
        <w:t>2</w:t>
      </w:r>
    </w:p>
    <w:p w14:paraId="14CD0305" w14:textId="1D3EEF9F" w:rsidR="00A0138F" w:rsidRPr="00DC6E1B" w:rsidRDefault="00D86026" w:rsidP="002F065B">
      <w:pPr>
        <w:spacing w:before="80" w:after="80"/>
        <w:ind w:firstLine="720"/>
        <w:jc w:val="both"/>
        <w:rPr>
          <w:sz w:val="28"/>
          <w:szCs w:val="28"/>
        </w:rPr>
      </w:pPr>
      <w:r w:rsidRPr="00DC6E1B">
        <w:rPr>
          <w:sz w:val="28"/>
          <w:szCs w:val="28"/>
        </w:rPr>
        <w:lastRenderedPageBreak/>
        <w:t>-Các nội dung t</w:t>
      </w:r>
      <w:r w:rsidR="00D9302D" w:rsidRPr="00DC6E1B">
        <w:rPr>
          <w:sz w:val="28"/>
          <w:szCs w:val="28"/>
        </w:rPr>
        <w:t>rình ĐHĐCĐ thường niên năm 202</w:t>
      </w:r>
      <w:r w:rsidR="0021288B">
        <w:rPr>
          <w:sz w:val="28"/>
          <w:szCs w:val="28"/>
          <w:lang w:val="en-SG"/>
        </w:rPr>
        <w:t>3</w:t>
      </w:r>
      <w:r w:rsidRPr="00DC6E1B">
        <w:rPr>
          <w:sz w:val="28"/>
          <w:szCs w:val="28"/>
        </w:rPr>
        <w:t>:</w:t>
      </w:r>
      <w:r w:rsidR="00D9302D" w:rsidRPr="00DC6E1B">
        <w:rPr>
          <w:sz w:val="28"/>
          <w:szCs w:val="28"/>
        </w:rPr>
        <w:t xml:space="preserve"> thông qua </w:t>
      </w:r>
      <w:r w:rsidR="00623758" w:rsidRPr="00DC6E1B">
        <w:rPr>
          <w:sz w:val="28"/>
          <w:szCs w:val="28"/>
        </w:rPr>
        <w:t xml:space="preserve">báo cáo </w:t>
      </w:r>
      <w:r w:rsidR="00D9302D" w:rsidRPr="00DC6E1B">
        <w:rPr>
          <w:sz w:val="28"/>
          <w:szCs w:val="28"/>
        </w:rPr>
        <w:t>kết quả kinh doanh và phân phối lợi nhuận năm 20</w:t>
      </w:r>
      <w:r w:rsidR="00D074D5" w:rsidRPr="00F50642">
        <w:rPr>
          <w:sz w:val="28"/>
          <w:szCs w:val="28"/>
        </w:rPr>
        <w:t>2</w:t>
      </w:r>
      <w:r w:rsidR="0021288B">
        <w:rPr>
          <w:sz w:val="28"/>
          <w:szCs w:val="28"/>
          <w:lang w:val="en-SG"/>
        </w:rPr>
        <w:t>2</w:t>
      </w:r>
      <w:r w:rsidR="00D9302D" w:rsidRPr="00DC6E1B">
        <w:rPr>
          <w:sz w:val="28"/>
          <w:szCs w:val="28"/>
        </w:rPr>
        <w:t>, chỉ tiêu kế hoạch kinh doanh năm 202</w:t>
      </w:r>
      <w:r w:rsidR="0021288B">
        <w:rPr>
          <w:sz w:val="28"/>
          <w:szCs w:val="28"/>
          <w:lang w:val="en-SG"/>
        </w:rPr>
        <w:t>3, 2024</w:t>
      </w:r>
      <w:r w:rsidR="003E647A" w:rsidRPr="00DC6E1B">
        <w:rPr>
          <w:sz w:val="28"/>
          <w:szCs w:val="28"/>
        </w:rPr>
        <w:t>.</w:t>
      </w:r>
    </w:p>
    <w:p w14:paraId="17F9989B" w14:textId="77777777" w:rsidR="00867E57" w:rsidRDefault="00867E57" w:rsidP="002F065B">
      <w:pPr>
        <w:spacing w:before="80" w:after="80"/>
        <w:ind w:firstLine="720"/>
        <w:jc w:val="both"/>
        <w:rPr>
          <w:sz w:val="28"/>
          <w:szCs w:val="28"/>
        </w:rPr>
      </w:pPr>
      <w:r w:rsidRPr="00DC6E1B">
        <w:rPr>
          <w:sz w:val="28"/>
          <w:szCs w:val="28"/>
        </w:rPr>
        <w:t>Các Nghị quyết, cụ thể như sau:</w:t>
      </w:r>
    </w:p>
    <w:tbl>
      <w:tblPr>
        <w:tblW w:w="4945" w:type="pct"/>
        <w:tblBorders>
          <w:top w:val="nil"/>
          <w:bottom w:val="nil"/>
          <w:insideH w:val="nil"/>
          <w:insideV w:val="nil"/>
        </w:tblBorders>
        <w:tblCellMar>
          <w:left w:w="0" w:type="dxa"/>
          <w:right w:w="0" w:type="dxa"/>
        </w:tblCellMar>
        <w:tblLook w:val="04A0" w:firstRow="1" w:lastRow="0" w:firstColumn="1" w:lastColumn="0" w:noHBand="0" w:noVBand="1"/>
      </w:tblPr>
      <w:tblGrid>
        <w:gridCol w:w="698"/>
        <w:gridCol w:w="1728"/>
        <w:gridCol w:w="1661"/>
        <w:gridCol w:w="3658"/>
        <w:gridCol w:w="1207"/>
      </w:tblGrid>
      <w:tr w:rsidR="00565C74" w:rsidRPr="0016186A" w14:paraId="50B62B17" w14:textId="77777777" w:rsidTr="00C52718">
        <w:tc>
          <w:tcPr>
            <w:tcW w:w="390" w:type="pct"/>
            <w:tcBorders>
              <w:top w:val="single" w:sz="8" w:space="0" w:color="auto"/>
              <w:left w:val="single" w:sz="8" w:space="0" w:color="auto"/>
              <w:bottom w:val="single" w:sz="4" w:space="0" w:color="auto"/>
              <w:right w:val="single" w:sz="8" w:space="0" w:color="auto"/>
              <w:tl2br w:val="nil"/>
              <w:tr2bl w:val="nil"/>
            </w:tcBorders>
            <w:shd w:val="clear" w:color="auto" w:fill="auto"/>
            <w:tcMar>
              <w:top w:w="28" w:type="dxa"/>
              <w:left w:w="108" w:type="dxa"/>
              <w:bottom w:w="28" w:type="dxa"/>
              <w:right w:w="108" w:type="dxa"/>
            </w:tcMar>
            <w:vAlign w:val="center"/>
          </w:tcPr>
          <w:p w14:paraId="10B47E5D" w14:textId="77777777" w:rsidR="00565C74" w:rsidRPr="0016186A" w:rsidRDefault="00565C74" w:rsidP="00C52718">
            <w:pPr>
              <w:jc w:val="center"/>
              <w:rPr>
                <w:rFonts w:asciiTheme="majorHAnsi" w:hAnsiTheme="majorHAnsi" w:cstheme="majorHAnsi"/>
                <w:b/>
              </w:rPr>
            </w:pPr>
            <w:r w:rsidRPr="0016186A">
              <w:rPr>
                <w:rFonts w:asciiTheme="majorHAnsi" w:hAnsiTheme="majorHAnsi" w:cstheme="majorHAnsi"/>
                <w:b/>
              </w:rPr>
              <w:t xml:space="preserve">Stt </w:t>
            </w:r>
          </w:p>
        </w:tc>
        <w:tc>
          <w:tcPr>
            <w:tcW w:w="965" w:type="pct"/>
            <w:tcBorders>
              <w:top w:val="single" w:sz="8" w:space="0" w:color="auto"/>
              <w:left w:val="nil"/>
              <w:bottom w:val="single" w:sz="4" w:space="0" w:color="auto"/>
              <w:right w:val="single" w:sz="8" w:space="0" w:color="auto"/>
              <w:tl2br w:val="nil"/>
              <w:tr2bl w:val="nil"/>
            </w:tcBorders>
            <w:shd w:val="clear" w:color="auto" w:fill="auto"/>
            <w:tcMar>
              <w:top w:w="28" w:type="dxa"/>
              <w:left w:w="108" w:type="dxa"/>
              <w:bottom w:w="28" w:type="dxa"/>
              <w:right w:w="108" w:type="dxa"/>
            </w:tcMar>
            <w:vAlign w:val="center"/>
          </w:tcPr>
          <w:p w14:paraId="77605F38" w14:textId="77777777" w:rsidR="00565C74" w:rsidRPr="0016186A" w:rsidRDefault="00565C74" w:rsidP="00C52718">
            <w:pPr>
              <w:jc w:val="center"/>
              <w:rPr>
                <w:rFonts w:asciiTheme="majorHAnsi" w:hAnsiTheme="majorHAnsi" w:cstheme="majorHAnsi"/>
                <w:b/>
              </w:rPr>
            </w:pPr>
            <w:r w:rsidRPr="0016186A">
              <w:rPr>
                <w:rFonts w:asciiTheme="majorHAnsi" w:hAnsiTheme="majorHAnsi" w:cstheme="majorHAnsi"/>
                <w:b/>
              </w:rPr>
              <w:t>Số Nghị quyết</w:t>
            </w:r>
          </w:p>
        </w:tc>
        <w:tc>
          <w:tcPr>
            <w:tcW w:w="928" w:type="pct"/>
            <w:tcBorders>
              <w:top w:val="single" w:sz="8" w:space="0" w:color="auto"/>
              <w:left w:val="nil"/>
              <w:bottom w:val="single" w:sz="4" w:space="0" w:color="auto"/>
              <w:right w:val="single" w:sz="8" w:space="0" w:color="auto"/>
              <w:tl2br w:val="nil"/>
              <w:tr2bl w:val="nil"/>
            </w:tcBorders>
            <w:shd w:val="clear" w:color="auto" w:fill="auto"/>
            <w:tcMar>
              <w:top w:w="28" w:type="dxa"/>
              <w:left w:w="108" w:type="dxa"/>
              <w:bottom w:w="28" w:type="dxa"/>
              <w:right w:w="108" w:type="dxa"/>
            </w:tcMar>
            <w:vAlign w:val="center"/>
          </w:tcPr>
          <w:p w14:paraId="4731D257" w14:textId="77777777" w:rsidR="00565C74" w:rsidRPr="0016186A" w:rsidRDefault="00565C74" w:rsidP="00C52718">
            <w:pPr>
              <w:spacing w:after="120"/>
              <w:jc w:val="center"/>
              <w:rPr>
                <w:rFonts w:asciiTheme="majorHAnsi" w:hAnsiTheme="majorHAnsi" w:cstheme="majorHAnsi"/>
                <w:b/>
              </w:rPr>
            </w:pPr>
            <w:r w:rsidRPr="0016186A">
              <w:rPr>
                <w:rFonts w:asciiTheme="majorHAnsi" w:hAnsiTheme="majorHAnsi" w:cstheme="majorHAnsi"/>
                <w:b/>
              </w:rPr>
              <w:t>Ngày</w:t>
            </w:r>
          </w:p>
          <w:p w14:paraId="5D5F3C21" w14:textId="77777777" w:rsidR="00565C74" w:rsidRPr="0016186A" w:rsidRDefault="00565C74" w:rsidP="00C52718">
            <w:pPr>
              <w:jc w:val="center"/>
              <w:rPr>
                <w:rFonts w:asciiTheme="majorHAnsi" w:hAnsiTheme="majorHAnsi" w:cstheme="majorHAnsi"/>
                <w:b/>
              </w:rPr>
            </w:pPr>
          </w:p>
        </w:tc>
        <w:tc>
          <w:tcPr>
            <w:tcW w:w="2043" w:type="pct"/>
            <w:tcBorders>
              <w:top w:val="single" w:sz="8" w:space="0" w:color="auto"/>
              <w:left w:val="nil"/>
              <w:bottom w:val="single" w:sz="4" w:space="0" w:color="auto"/>
              <w:right w:val="single" w:sz="8" w:space="0" w:color="auto"/>
              <w:tl2br w:val="nil"/>
              <w:tr2bl w:val="nil"/>
            </w:tcBorders>
            <w:shd w:val="clear" w:color="auto" w:fill="auto"/>
            <w:tcMar>
              <w:top w:w="28" w:type="dxa"/>
              <w:left w:w="108" w:type="dxa"/>
              <w:bottom w:w="28" w:type="dxa"/>
              <w:right w:w="108" w:type="dxa"/>
            </w:tcMar>
            <w:vAlign w:val="center"/>
          </w:tcPr>
          <w:p w14:paraId="2992A6BD" w14:textId="77777777" w:rsidR="00565C74" w:rsidRPr="0016186A" w:rsidRDefault="00565C74" w:rsidP="00C52718">
            <w:pPr>
              <w:spacing w:after="120"/>
              <w:jc w:val="center"/>
              <w:rPr>
                <w:rFonts w:asciiTheme="majorHAnsi" w:hAnsiTheme="majorHAnsi" w:cstheme="majorHAnsi"/>
                <w:b/>
              </w:rPr>
            </w:pPr>
            <w:r w:rsidRPr="0016186A">
              <w:rPr>
                <w:rFonts w:asciiTheme="majorHAnsi" w:hAnsiTheme="majorHAnsi" w:cstheme="majorHAnsi"/>
                <w:b/>
              </w:rPr>
              <w:t>Nội dung</w:t>
            </w:r>
          </w:p>
          <w:p w14:paraId="7A1377F3" w14:textId="77777777" w:rsidR="00565C74" w:rsidRPr="0016186A" w:rsidRDefault="00565C74" w:rsidP="00C52718">
            <w:pPr>
              <w:jc w:val="center"/>
              <w:rPr>
                <w:rFonts w:asciiTheme="majorHAnsi" w:hAnsiTheme="majorHAnsi" w:cstheme="majorHAnsi"/>
                <w:b/>
              </w:rPr>
            </w:pPr>
          </w:p>
        </w:tc>
        <w:tc>
          <w:tcPr>
            <w:tcW w:w="674" w:type="pct"/>
            <w:tcBorders>
              <w:top w:val="single" w:sz="8" w:space="0" w:color="auto"/>
              <w:left w:val="nil"/>
              <w:bottom w:val="single" w:sz="4" w:space="0" w:color="auto"/>
              <w:right w:val="single" w:sz="8" w:space="0" w:color="auto"/>
              <w:tl2br w:val="nil"/>
              <w:tr2bl w:val="nil"/>
            </w:tcBorders>
            <w:shd w:val="clear" w:color="auto" w:fill="auto"/>
            <w:tcMar>
              <w:top w:w="28" w:type="dxa"/>
              <w:left w:w="108" w:type="dxa"/>
              <w:bottom w:w="28" w:type="dxa"/>
              <w:right w:w="108" w:type="dxa"/>
            </w:tcMar>
            <w:vAlign w:val="center"/>
          </w:tcPr>
          <w:p w14:paraId="57ED9691" w14:textId="77777777" w:rsidR="00565C74" w:rsidRPr="0016186A" w:rsidRDefault="00565C74" w:rsidP="00C52718">
            <w:pPr>
              <w:spacing w:after="120"/>
              <w:jc w:val="center"/>
              <w:rPr>
                <w:rFonts w:asciiTheme="majorHAnsi" w:hAnsiTheme="majorHAnsi" w:cstheme="majorHAnsi"/>
                <w:b/>
              </w:rPr>
            </w:pPr>
            <w:r w:rsidRPr="0016186A">
              <w:rPr>
                <w:rFonts w:asciiTheme="majorHAnsi" w:hAnsiTheme="majorHAnsi" w:cstheme="majorHAnsi"/>
                <w:b/>
              </w:rPr>
              <w:t>Tỷ lệ thông qua</w:t>
            </w:r>
          </w:p>
        </w:tc>
      </w:tr>
      <w:tr w:rsidR="00565C74" w:rsidRPr="0016186A" w14:paraId="011C9A01" w14:textId="77777777" w:rsidTr="00C52718">
        <w:tblPrEx>
          <w:tblBorders>
            <w:top w:val="none" w:sz="0" w:space="0" w:color="auto"/>
            <w:bottom w:val="none" w:sz="0" w:space="0" w:color="auto"/>
            <w:insideH w:val="none" w:sz="0" w:space="0" w:color="auto"/>
            <w:insideV w:val="none" w:sz="0" w:space="0" w:color="auto"/>
          </w:tblBorders>
        </w:tblPrEx>
        <w:tc>
          <w:tcPr>
            <w:tcW w:w="390"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779FF934" w14:textId="77777777" w:rsidR="00565C74" w:rsidRPr="0016186A" w:rsidRDefault="00565C74" w:rsidP="00C52718">
            <w:pPr>
              <w:spacing w:before="40" w:after="40"/>
              <w:jc w:val="center"/>
              <w:rPr>
                <w:rFonts w:asciiTheme="majorHAnsi" w:hAnsiTheme="majorHAnsi" w:cstheme="majorHAnsi"/>
              </w:rPr>
            </w:pPr>
            <w:r w:rsidRPr="0016186A">
              <w:rPr>
                <w:rFonts w:asciiTheme="majorHAnsi" w:hAnsiTheme="majorHAnsi" w:cstheme="majorHAnsi"/>
              </w:rPr>
              <w:t>1</w:t>
            </w:r>
          </w:p>
        </w:tc>
        <w:tc>
          <w:tcPr>
            <w:tcW w:w="965"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4F2836A7" w14:textId="77777777" w:rsidR="00565C74" w:rsidRPr="0016186A" w:rsidRDefault="00565C74" w:rsidP="00C52718">
            <w:pPr>
              <w:spacing w:before="40" w:after="40"/>
              <w:jc w:val="center"/>
              <w:rPr>
                <w:rFonts w:asciiTheme="majorHAnsi" w:hAnsiTheme="majorHAnsi" w:cstheme="majorHAnsi"/>
              </w:rPr>
            </w:pPr>
            <w:r>
              <w:rPr>
                <w:rFonts w:asciiTheme="majorHAnsi" w:hAnsiTheme="majorHAnsi" w:cstheme="majorHAnsi"/>
              </w:rPr>
              <w:t>51</w:t>
            </w:r>
            <w:r w:rsidRPr="0016186A">
              <w:rPr>
                <w:rFonts w:asciiTheme="majorHAnsi" w:hAnsiTheme="majorHAnsi" w:cstheme="majorHAnsi"/>
              </w:rPr>
              <w:t>/NQ-HĐQT</w:t>
            </w:r>
          </w:p>
        </w:tc>
        <w:tc>
          <w:tcPr>
            <w:tcW w:w="928"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54C57AC2" w14:textId="77777777" w:rsidR="00565C74" w:rsidRPr="008C5E37" w:rsidRDefault="00565C74" w:rsidP="00C52718">
            <w:pPr>
              <w:spacing w:before="40" w:after="40"/>
              <w:jc w:val="center"/>
              <w:rPr>
                <w:rFonts w:asciiTheme="majorHAnsi" w:hAnsiTheme="majorHAnsi" w:cstheme="majorHAnsi"/>
              </w:rPr>
            </w:pPr>
            <w:r>
              <w:rPr>
                <w:rFonts w:asciiTheme="majorHAnsi" w:hAnsiTheme="majorHAnsi" w:cstheme="majorHAnsi"/>
              </w:rPr>
              <w:t>06/03/2023</w:t>
            </w:r>
          </w:p>
        </w:tc>
        <w:tc>
          <w:tcPr>
            <w:tcW w:w="2043"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3703595E" w14:textId="77777777" w:rsidR="00565C74" w:rsidRPr="008C5E37" w:rsidRDefault="00565C74" w:rsidP="00C52718">
            <w:pPr>
              <w:spacing w:before="40" w:after="40"/>
              <w:jc w:val="both"/>
              <w:rPr>
                <w:rFonts w:asciiTheme="majorHAnsi" w:hAnsiTheme="majorHAnsi" w:cstheme="majorHAnsi"/>
                <w:spacing w:val="-8"/>
              </w:rPr>
            </w:pPr>
            <w:r>
              <w:rPr>
                <w:rFonts w:asciiTheme="majorHAnsi" w:hAnsiTheme="majorHAnsi" w:cstheme="majorHAnsi"/>
                <w:spacing w:val="-8"/>
              </w:rPr>
              <w:t>Xử lý kiến nghị sơ bộ của kiểm toán, săp xếp nhân sự các phòng ban.</w:t>
            </w:r>
          </w:p>
        </w:tc>
        <w:tc>
          <w:tcPr>
            <w:tcW w:w="674"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16882C6A" w14:textId="77777777" w:rsidR="00565C74" w:rsidRPr="0016186A" w:rsidRDefault="00565C74" w:rsidP="00C52718">
            <w:pPr>
              <w:jc w:val="center"/>
              <w:rPr>
                <w:rFonts w:asciiTheme="majorHAnsi" w:hAnsiTheme="majorHAnsi" w:cstheme="majorHAnsi"/>
              </w:rPr>
            </w:pPr>
            <w:r w:rsidRPr="0016186A">
              <w:rPr>
                <w:rFonts w:asciiTheme="majorHAnsi" w:hAnsiTheme="majorHAnsi" w:cstheme="majorHAnsi"/>
              </w:rPr>
              <w:t>100% </w:t>
            </w:r>
          </w:p>
        </w:tc>
      </w:tr>
      <w:tr w:rsidR="00565C74" w:rsidRPr="0016186A" w14:paraId="106E4969" w14:textId="77777777" w:rsidTr="00C52718">
        <w:tblPrEx>
          <w:tblBorders>
            <w:top w:val="none" w:sz="0" w:space="0" w:color="auto"/>
            <w:bottom w:val="none" w:sz="0" w:space="0" w:color="auto"/>
            <w:insideH w:val="none" w:sz="0" w:space="0" w:color="auto"/>
            <w:insideV w:val="none" w:sz="0" w:space="0" w:color="auto"/>
          </w:tblBorders>
        </w:tblPrEx>
        <w:tc>
          <w:tcPr>
            <w:tcW w:w="390"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414CD462" w14:textId="77777777" w:rsidR="00565C74" w:rsidRPr="007E1EE9" w:rsidRDefault="00565C74" w:rsidP="00C52718">
            <w:pPr>
              <w:spacing w:before="40" w:after="40"/>
              <w:jc w:val="center"/>
              <w:rPr>
                <w:rFonts w:asciiTheme="majorHAnsi" w:hAnsiTheme="majorHAnsi" w:cstheme="majorHAnsi"/>
              </w:rPr>
            </w:pPr>
            <w:r>
              <w:rPr>
                <w:rFonts w:asciiTheme="majorHAnsi" w:hAnsiTheme="majorHAnsi" w:cstheme="majorHAnsi"/>
              </w:rPr>
              <w:t>2</w:t>
            </w:r>
          </w:p>
        </w:tc>
        <w:tc>
          <w:tcPr>
            <w:tcW w:w="965"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3B7C7A09" w14:textId="77777777" w:rsidR="00565C74" w:rsidRPr="0016186A" w:rsidRDefault="00565C74" w:rsidP="00C52718">
            <w:pPr>
              <w:spacing w:before="40" w:after="40"/>
              <w:jc w:val="center"/>
              <w:rPr>
                <w:rFonts w:asciiTheme="majorHAnsi" w:hAnsiTheme="majorHAnsi" w:cstheme="majorHAnsi"/>
              </w:rPr>
            </w:pPr>
            <w:r>
              <w:rPr>
                <w:rFonts w:asciiTheme="majorHAnsi" w:hAnsiTheme="majorHAnsi" w:cstheme="majorHAnsi"/>
              </w:rPr>
              <w:t>52</w:t>
            </w:r>
            <w:r w:rsidRPr="0016186A">
              <w:rPr>
                <w:rFonts w:asciiTheme="majorHAnsi" w:hAnsiTheme="majorHAnsi" w:cstheme="majorHAnsi"/>
              </w:rPr>
              <w:t>/NQ-HĐQT</w:t>
            </w:r>
          </w:p>
        </w:tc>
        <w:tc>
          <w:tcPr>
            <w:tcW w:w="928"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316286AF" w14:textId="77777777" w:rsidR="00565C74" w:rsidRPr="008C5E37" w:rsidRDefault="00565C74" w:rsidP="00C52718">
            <w:pPr>
              <w:spacing w:before="40" w:after="40"/>
              <w:jc w:val="center"/>
              <w:rPr>
                <w:rFonts w:asciiTheme="majorHAnsi" w:hAnsiTheme="majorHAnsi" w:cstheme="majorHAnsi"/>
              </w:rPr>
            </w:pPr>
            <w:r>
              <w:rPr>
                <w:rFonts w:asciiTheme="majorHAnsi" w:hAnsiTheme="majorHAnsi" w:cstheme="majorHAnsi"/>
              </w:rPr>
              <w:t>06/03/2023</w:t>
            </w:r>
          </w:p>
        </w:tc>
        <w:tc>
          <w:tcPr>
            <w:tcW w:w="2043"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2BD5B221" w14:textId="77777777" w:rsidR="00565C74" w:rsidRPr="007E1EE9" w:rsidRDefault="00565C74" w:rsidP="00C52718">
            <w:pPr>
              <w:spacing w:before="40" w:after="40"/>
              <w:jc w:val="both"/>
              <w:rPr>
                <w:rFonts w:asciiTheme="majorHAnsi" w:hAnsiTheme="majorHAnsi" w:cstheme="majorHAnsi"/>
                <w:spacing w:val="-8"/>
              </w:rPr>
            </w:pPr>
            <w:r>
              <w:rPr>
                <w:rFonts w:asciiTheme="majorHAnsi" w:hAnsiTheme="majorHAnsi" w:cstheme="majorHAnsi"/>
                <w:spacing w:val="-8"/>
              </w:rPr>
              <w:t>Chốt danh sách cổ đông để tổ chức ĐHĐCĐ thường niên 2023</w:t>
            </w:r>
          </w:p>
        </w:tc>
        <w:tc>
          <w:tcPr>
            <w:tcW w:w="674"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401F6B90" w14:textId="77777777" w:rsidR="00565C74" w:rsidRPr="007E1EE9" w:rsidRDefault="00565C74" w:rsidP="00C52718">
            <w:pPr>
              <w:jc w:val="center"/>
              <w:rPr>
                <w:rFonts w:asciiTheme="majorHAnsi" w:hAnsiTheme="majorHAnsi" w:cstheme="majorHAnsi"/>
              </w:rPr>
            </w:pPr>
            <w:r>
              <w:rPr>
                <w:rFonts w:asciiTheme="majorHAnsi" w:hAnsiTheme="majorHAnsi" w:cstheme="majorHAnsi"/>
              </w:rPr>
              <w:t>100%</w:t>
            </w:r>
          </w:p>
        </w:tc>
      </w:tr>
      <w:tr w:rsidR="00565C74" w:rsidRPr="0016186A" w14:paraId="7610736C" w14:textId="77777777" w:rsidTr="00C52718">
        <w:tblPrEx>
          <w:tblBorders>
            <w:top w:val="none" w:sz="0" w:space="0" w:color="auto"/>
            <w:bottom w:val="none" w:sz="0" w:space="0" w:color="auto"/>
            <w:insideH w:val="none" w:sz="0" w:space="0" w:color="auto"/>
            <w:insideV w:val="none" w:sz="0" w:space="0" w:color="auto"/>
          </w:tblBorders>
        </w:tblPrEx>
        <w:tc>
          <w:tcPr>
            <w:tcW w:w="390"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7202E94E" w14:textId="77777777" w:rsidR="00565C74" w:rsidRDefault="00565C74" w:rsidP="00C52718">
            <w:pPr>
              <w:spacing w:before="40" w:after="40"/>
              <w:jc w:val="center"/>
              <w:rPr>
                <w:rFonts w:asciiTheme="majorHAnsi" w:hAnsiTheme="majorHAnsi" w:cstheme="majorHAnsi"/>
              </w:rPr>
            </w:pPr>
            <w:r>
              <w:rPr>
                <w:rFonts w:asciiTheme="majorHAnsi" w:hAnsiTheme="majorHAnsi" w:cstheme="majorHAnsi"/>
              </w:rPr>
              <w:t>3</w:t>
            </w:r>
          </w:p>
        </w:tc>
        <w:tc>
          <w:tcPr>
            <w:tcW w:w="965"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74BD3CF5" w14:textId="77777777" w:rsidR="00565C74" w:rsidRPr="0016186A" w:rsidRDefault="00565C74" w:rsidP="00C52718">
            <w:pPr>
              <w:spacing w:before="40" w:after="40"/>
              <w:jc w:val="center"/>
              <w:rPr>
                <w:rFonts w:asciiTheme="majorHAnsi" w:hAnsiTheme="majorHAnsi" w:cstheme="majorHAnsi"/>
              </w:rPr>
            </w:pPr>
            <w:r>
              <w:rPr>
                <w:rFonts w:asciiTheme="majorHAnsi" w:hAnsiTheme="majorHAnsi" w:cstheme="majorHAnsi"/>
              </w:rPr>
              <w:t>53</w:t>
            </w:r>
            <w:r w:rsidRPr="0016186A">
              <w:rPr>
                <w:rFonts w:asciiTheme="majorHAnsi" w:hAnsiTheme="majorHAnsi" w:cstheme="majorHAnsi"/>
              </w:rPr>
              <w:t>/NQ-HĐQT</w:t>
            </w:r>
          </w:p>
        </w:tc>
        <w:tc>
          <w:tcPr>
            <w:tcW w:w="928"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1AD88B4D" w14:textId="77777777" w:rsidR="00565C74" w:rsidRPr="008C5E37" w:rsidRDefault="00565C74" w:rsidP="00C52718">
            <w:pPr>
              <w:spacing w:before="40" w:after="40"/>
              <w:jc w:val="center"/>
              <w:rPr>
                <w:rFonts w:asciiTheme="majorHAnsi" w:hAnsiTheme="majorHAnsi" w:cstheme="majorHAnsi"/>
              </w:rPr>
            </w:pPr>
            <w:r>
              <w:rPr>
                <w:rFonts w:asciiTheme="majorHAnsi" w:hAnsiTheme="majorHAnsi" w:cstheme="majorHAnsi"/>
              </w:rPr>
              <w:t>24/03/2023</w:t>
            </w:r>
          </w:p>
        </w:tc>
        <w:tc>
          <w:tcPr>
            <w:tcW w:w="2043"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0064CC0A" w14:textId="77777777" w:rsidR="00565C74" w:rsidRPr="00E46686" w:rsidRDefault="00565C74" w:rsidP="00C52718">
            <w:pPr>
              <w:spacing w:before="40" w:after="40"/>
              <w:jc w:val="both"/>
              <w:rPr>
                <w:rFonts w:asciiTheme="majorHAnsi" w:hAnsiTheme="majorHAnsi" w:cstheme="majorHAnsi"/>
              </w:rPr>
            </w:pPr>
            <w:r>
              <w:rPr>
                <w:rFonts w:asciiTheme="majorHAnsi" w:hAnsiTheme="majorHAnsi" w:cstheme="majorHAnsi"/>
              </w:rPr>
              <w:t>Lưa chọn đơn vị kiểm toán Báo cáo tài chính năm 2022</w:t>
            </w:r>
          </w:p>
        </w:tc>
        <w:tc>
          <w:tcPr>
            <w:tcW w:w="674"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35F43E8D" w14:textId="77777777" w:rsidR="00565C74" w:rsidRPr="0016186A" w:rsidRDefault="00565C74" w:rsidP="00C52718">
            <w:pPr>
              <w:jc w:val="center"/>
              <w:rPr>
                <w:rFonts w:asciiTheme="majorHAnsi" w:hAnsiTheme="majorHAnsi" w:cstheme="majorHAnsi"/>
              </w:rPr>
            </w:pPr>
            <w:r>
              <w:rPr>
                <w:rFonts w:asciiTheme="majorHAnsi" w:hAnsiTheme="majorHAnsi" w:cstheme="majorHAnsi"/>
              </w:rPr>
              <w:t>100%</w:t>
            </w:r>
          </w:p>
        </w:tc>
      </w:tr>
      <w:tr w:rsidR="00565C74" w:rsidRPr="0016186A" w14:paraId="2720EED4" w14:textId="77777777" w:rsidTr="00C52718">
        <w:tblPrEx>
          <w:tblBorders>
            <w:top w:val="none" w:sz="0" w:space="0" w:color="auto"/>
            <w:bottom w:val="none" w:sz="0" w:space="0" w:color="auto"/>
            <w:insideH w:val="none" w:sz="0" w:space="0" w:color="auto"/>
            <w:insideV w:val="none" w:sz="0" w:space="0" w:color="auto"/>
          </w:tblBorders>
        </w:tblPrEx>
        <w:tc>
          <w:tcPr>
            <w:tcW w:w="390"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7028FA68" w14:textId="77777777" w:rsidR="00565C74" w:rsidRDefault="00565C74" w:rsidP="00C52718">
            <w:pPr>
              <w:spacing w:before="40" w:after="40"/>
              <w:jc w:val="center"/>
              <w:rPr>
                <w:rFonts w:asciiTheme="majorHAnsi" w:hAnsiTheme="majorHAnsi" w:cstheme="majorHAnsi"/>
              </w:rPr>
            </w:pPr>
            <w:r>
              <w:rPr>
                <w:rFonts w:asciiTheme="majorHAnsi" w:hAnsiTheme="majorHAnsi" w:cstheme="majorHAnsi"/>
              </w:rPr>
              <w:t>4</w:t>
            </w:r>
          </w:p>
        </w:tc>
        <w:tc>
          <w:tcPr>
            <w:tcW w:w="965"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6F1B5181" w14:textId="77777777" w:rsidR="00565C74" w:rsidRPr="0016186A" w:rsidRDefault="00565C74" w:rsidP="00C52718">
            <w:pPr>
              <w:spacing w:before="40" w:after="40"/>
              <w:jc w:val="center"/>
              <w:rPr>
                <w:rFonts w:asciiTheme="majorHAnsi" w:hAnsiTheme="majorHAnsi" w:cstheme="majorHAnsi"/>
              </w:rPr>
            </w:pPr>
            <w:r>
              <w:rPr>
                <w:rFonts w:asciiTheme="majorHAnsi" w:hAnsiTheme="majorHAnsi" w:cstheme="majorHAnsi"/>
              </w:rPr>
              <w:t>54</w:t>
            </w:r>
            <w:r w:rsidRPr="0016186A">
              <w:rPr>
                <w:rFonts w:asciiTheme="majorHAnsi" w:hAnsiTheme="majorHAnsi" w:cstheme="majorHAnsi"/>
              </w:rPr>
              <w:t>/NQ-HĐQT</w:t>
            </w:r>
          </w:p>
        </w:tc>
        <w:tc>
          <w:tcPr>
            <w:tcW w:w="928"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0612A718" w14:textId="77777777" w:rsidR="00565C74" w:rsidRPr="008C5E37" w:rsidRDefault="00565C74" w:rsidP="00C52718">
            <w:pPr>
              <w:spacing w:before="40" w:after="40"/>
              <w:jc w:val="center"/>
              <w:rPr>
                <w:rFonts w:asciiTheme="majorHAnsi" w:hAnsiTheme="majorHAnsi" w:cstheme="majorHAnsi"/>
              </w:rPr>
            </w:pPr>
            <w:r>
              <w:rPr>
                <w:rFonts w:asciiTheme="majorHAnsi" w:hAnsiTheme="majorHAnsi" w:cstheme="majorHAnsi"/>
              </w:rPr>
              <w:t>12/04/2023</w:t>
            </w:r>
          </w:p>
        </w:tc>
        <w:tc>
          <w:tcPr>
            <w:tcW w:w="2043"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14A1067C" w14:textId="77777777" w:rsidR="00565C74" w:rsidRDefault="00565C74" w:rsidP="00C52718">
            <w:pPr>
              <w:spacing w:before="40" w:after="40"/>
              <w:jc w:val="both"/>
              <w:rPr>
                <w:rFonts w:asciiTheme="majorHAnsi" w:hAnsiTheme="majorHAnsi" w:cstheme="majorHAnsi"/>
              </w:rPr>
            </w:pPr>
            <w:r>
              <w:rPr>
                <w:rFonts w:asciiTheme="majorHAnsi" w:hAnsiTheme="majorHAnsi" w:cstheme="majorHAnsi"/>
              </w:rPr>
              <w:t>Thông qua Hợp đồng giao dịch với đơn vị có liên quan.</w:t>
            </w:r>
          </w:p>
        </w:tc>
        <w:tc>
          <w:tcPr>
            <w:tcW w:w="674"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00827075" w14:textId="77777777" w:rsidR="00565C74" w:rsidRPr="0016186A" w:rsidRDefault="00565C74" w:rsidP="00C52718">
            <w:pPr>
              <w:jc w:val="center"/>
              <w:rPr>
                <w:rFonts w:asciiTheme="majorHAnsi" w:hAnsiTheme="majorHAnsi" w:cstheme="majorHAnsi"/>
              </w:rPr>
            </w:pPr>
            <w:r>
              <w:rPr>
                <w:rFonts w:asciiTheme="majorHAnsi" w:hAnsiTheme="majorHAnsi" w:cstheme="majorHAnsi"/>
              </w:rPr>
              <w:t>100%</w:t>
            </w:r>
          </w:p>
        </w:tc>
      </w:tr>
      <w:tr w:rsidR="00565C74" w:rsidRPr="0016186A" w14:paraId="5B58D4DE" w14:textId="77777777" w:rsidTr="00C52718">
        <w:tblPrEx>
          <w:tblBorders>
            <w:top w:val="none" w:sz="0" w:space="0" w:color="auto"/>
            <w:bottom w:val="none" w:sz="0" w:space="0" w:color="auto"/>
            <w:insideH w:val="none" w:sz="0" w:space="0" w:color="auto"/>
            <w:insideV w:val="none" w:sz="0" w:space="0" w:color="auto"/>
          </w:tblBorders>
        </w:tblPrEx>
        <w:tc>
          <w:tcPr>
            <w:tcW w:w="390"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357708F1" w14:textId="77777777" w:rsidR="00565C74" w:rsidRDefault="00565C74" w:rsidP="00C52718">
            <w:pPr>
              <w:spacing w:before="40" w:after="40"/>
              <w:jc w:val="center"/>
              <w:rPr>
                <w:rFonts w:asciiTheme="majorHAnsi" w:hAnsiTheme="majorHAnsi" w:cstheme="majorHAnsi"/>
              </w:rPr>
            </w:pPr>
            <w:r>
              <w:rPr>
                <w:rFonts w:asciiTheme="majorHAnsi" w:hAnsiTheme="majorHAnsi" w:cstheme="majorHAnsi"/>
              </w:rPr>
              <w:t>5</w:t>
            </w:r>
          </w:p>
        </w:tc>
        <w:tc>
          <w:tcPr>
            <w:tcW w:w="965"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329EE74C" w14:textId="77777777" w:rsidR="00565C74" w:rsidRPr="0016186A" w:rsidRDefault="00565C74" w:rsidP="00C52718">
            <w:pPr>
              <w:spacing w:before="40" w:after="40"/>
              <w:jc w:val="center"/>
              <w:rPr>
                <w:rFonts w:asciiTheme="majorHAnsi" w:hAnsiTheme="majorHAnsi" w:cstheme="majorHAnsi"/>
              </w:rPr>
            </w:pPr>
            <w:r>
              <w:rPr>
                <w:rFonts w:asciiTheme="majorHAnsi" w:hAnsiTheme="majorHAnsi" w:cstheme="majorHAnsi"/>
              </w:rPr>
              <w:t>55</w:t>
            </w:r>
            <w:r w:rsidRPr="0016186A">
              <w:rPr>
                <w:rFonts w:asciiTheme="majorHAnsi" w:hAnsiTheme="majorHAnsi" w:cstheme="majorHAnsi"/>
              </w:rPr>
              <w:t>/NQ-HĐQT</w:t>
            </w:r>
          </w:p>
        </w:tc>
        <w:tc>
          <w:tcPr>
            <w:tcW w:w="928"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151C1366" w14:textId="77777777" w:rsidR="00565C74" w:rsidRPr="008C5E37" w:rsidRDefault="00565C74" w:rsidP="00C52718">
            <w:pPr>
              <w:spacing w:before="40" w:after="40"/>
              <w:jc w:val="center"/>
              <w:rPr>
                <w:rFonts w:asciiTheme="majorHAnsi" w:hAnsiTheme="majorHAnsi" w:cstheme="majorHAnsi"/>
              </w:rPr>
            </w:pPr>
            <w:r>
              <w:rPr>
                <w:rFonts w:asciiTheme="majorHAnsi" w:hAnsiTheme="majorHAnsi" w:cstheme="majorHAnsi"/>
              </w:rPr>
              <w:t>04/05/2023</w:t>
            </w:r>
          </w:p>
        </w:tc>
        <w:tc>
          <w:tcPr>
            <w:tcW w:w="2043"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7120D9C9" w14:textId="77777777" w:rsidR="00565C74" w:rsidRDefault="00565C74" w:rsidP="00C52718">
            <w:pPr>
              <w:spacing w:before="40" w:after="40"/>
              <w:jc w:val="both"/>
              <w:rPr>
                <w:rFonts w:asciiTheme="majorHAnsi" w:hAnsiTheme="majorHAnsi" w:cstheme="majorHAnsi"/>
              </w:rPr>
            </w:pPr>
            <w:r>
              <w:rPr>
                <w:rFonts w:asciiTheme="majorHAnsi" w:hAnsiTheme="majorHAnsi" w:cstheme="majorHAnsi"/>
              </w:rPr>
              <w:t>Chấp thuận cho Giám đốc cũ và Phụ trách kế toán cũ điều chỉnh và hoàn thiện Báo cáo Tài chính 2022.</w:t>
            </w:r>
          </w:p>
        </w:tc>
        <w:tc>
          <w:tcPr>
            <w:tcW w:w="674"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144FFAE5" w14:textId="77777777" w:rsidR="00565C74" w:rsidRPr="0016186A" w:rsidRDefault="00565C74" w:rsidP="00C52718">
            <w:pPr>
              <w:jc w:val="center"/>
              <w:rPr>
                <w:rFonts w:asciiTheme="majorHAnsi" w:hAnsiTheme="majorHAnsi" w:cstheme="majorHAnsi"/>
              </w:rPr>
            </w:pPr>
            <w:r>
              <w:rPr>
                <w:rFonts w:asciiTheme="majorHAnsi" w:hAnsiTheme="majorHAnsi" w:cstheme="majorHAnsi"/>
              </w:rPr>
              <w:t>100%</w:t>
            </w:r>
          </w:p>
        </w:tc>
      </w:tr>
      <w:tr w:rsidR="00565C74" w:rsidRPr="0016186A" w14:paraId="0A1C3B72" w14:textId="77777777" w:rsidTr="00C52718">
        <w:tblPrEx>
          <w:tblBorders>
            <w:top w:val="none" w:sz="0" w:space="0" w:color="auto"/>
            <w:bottom w:val="none" w:sz="0" w:space="0" w:color="auto"/>
            <w:insideH w:val="none" w:sz="0" w:space="0" w:color="auto"/>
            <w:insideV w:val="none" w:sz="0" w:space="0" w:color="auto"/>
          </w:tblBorders>
        </w:tblPrEx>
        <w:tc>
          <w:tcPr>
            <w:tcW w:w="390"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79EB32E5" w14:textId="77777777" w:rsidR="00565C74" w:rsidRDefault="00565C74" w:rsidP="00C52718">
            <w:pPr>
              <w:spacing w:before="40" w:after="40"/>
              <w:jc w:val="center"/>
              <w:rPr>
                <w:rFonts w:asciiTheme="majorHAnsi" w:hAnsiTheme="majorHAnsi" w:cstheme="majorHAnsi"/>
              </w:rPr>
            </w:pPr>
            <w:r>
              <w:rPr>
                <w:rFonts w:asciiTheme="majorHAnsi" w:hAnsiTheme="majorHAnsi" w:cstheme="majorHAnsi"/>
              </w:rPr>
              <w:t>6</w:t>
            </w:r>
          </w:p>
        </w:tc>
        <w:tc>
          <w:tcPr>
            <w:tcW w:w="965"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4F0C6AC2" w14:textId="77777777" w:rsidR="00565C74" w:rsidRDefault="00565C74" w:rsidP="00C52718">
            <w:pPr>
              <w:spacing w:before="40" w:after="40"/>
              <w:jc w:val="center"/>
              <w:rPr>
                <w:rFonts w:asciiTheme="majorHAnsi" w:hAnsiTheme="majorHAnsi" w:cstheme="majorHAnsi"/>
              </w:rPr>
            </w:pPr>
            <w:r>
              <w:rPr>
                <w:rFonts w:asciiTheme="majorHAnsi" w:hAnsiTheme="majorHAnsi" w:cstheme="majorHAnsi"/>
              </w:rPr>
              <w:t>56/NQ-HĐQT</w:t>
            </w:r>
          </w:p>
        </w:tc>
        <w:tc>
          <w:tcPr>
            <w:tcW w:w="928"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2A688026" w14:textId="77777777" w:rsidR="00565C74" w:rsidRDefault="00565C74" w:rsidP="00C52718">
            <w:pPr>
              <w:spacing w:before="40" w:after="40"/>
              <w:jc w:val="center"/>
              <w:rPr>
                <w:rFonts w:asciiTheme="majorHAnsi" w:hAnsiTheme="majorHAnsi" w:cstheme="majorHAnsi"/>
              </w:rPr>
            </w:pPr>
            <w:r>
              <w:rPr>
                <w:rFonts w:asciiTheme="majorHAnsi" w:hAnsiTheme="majorHAnsi" w:cstheme="majorHAnsi"/>
              </w:rPr>
              <w:t>22/05/2023</w:t>
            </w:r>
          </w:p>
        </w:tc>
        <w:tc>
          <w:tcPr>
            <w:tcW w:w="2043"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06090C52" w14:textId="77777777" w:rsidR="00565C74" w:rsidRDefault="00565C74" w:rsidP="00C52718">
            <w:pPr>
              <w:spacing w:before="40" w:after="40"/>
              <w:jc w:val="both"/>
              <w:rPr>
                <w:rFonts w:asciiTheme="majorHAnsi" w:hAnsiTheme="majorHAnsi" w:cstheme="majorHAnsi"/>
              </w:rPr>
            </w:pPr>
            <w:r>
              <w:rPr>
                <w:rFonts w:asciiTheme="majorHAnsi" w:hAnsiTheme="majorHAnsi" w:cstheme="majorHAnsi"/>
              </w:rPr>
              <w:t>Miễn nhiệm Ông Nguyễn Minh Hiếu – Phó Giám đốc</w:t>
            </w:r>
          </w:p>
        </w:tc>
        <w:tc>
          <w:tcPr>
            <w:tcW w:w="674"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242A6974" w14:textId="77777777" w:rsidR="00565C74" w:rsidRPr="0016186A" w:rsidRDefault="00565C74" w:rsidP="00C52718">
            <w:pPr>
              <w:jc w:val="center"/>
              <w:rPr>
                <w:rFonts w:asciiTheme="majorHAnsi" w:hAnsiTheme="majorHAnsi" w:cstheme="majorHAnsi"/>
              </w:rPr>
            </w:pPr>
            <w:r>
              <w:rPr>
                <w:rFonts w:asciiTheme="majorHAnsi" w:hAnsiTheme="majorHAnsi" w:cstheme="majorHAnsi"/>
              </w:rPr>
              <w:t>100%</w:t>
            </w:r>
          </w:p>
        </w:tc>
      </w:tr>
      <w:tr w:rsidR="00565C74" w:rsidRPr="0016186A" w14:paraId="3E352331" w14:textId="77777777" w:rsidTr="00C52718">
        <w:tblPrEx>
          <w:tblBorders>
            <w:top w:val="none" w:sz="0" w:space="0" w:color="auto"/>
            <w:bottom w:val="none" w:sz="0" w:space="0" w:color="auto"/>
            <w:insideH w:val="none" w:sz="0" w:space="0" w:color="auto"/>
            <w:insideV w:val="none" w:sz="0" w:space="0" w:color="auto"/>
          </w:tblBorders>
        </w:tblPrEx>
        <w:tc>
          <w:tcPr>
            <w:tcW w:w="390"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78212FA5" w14:textId="77777777" w:rsidR="00565C74" w:rsidRDefault="00565C74" w:rsidP="00C52718">
            <w:pPr>
              <w:spacing w:before="40" w:after="40"/>
              <w:jc w:val="center"/>
              <w:rPr>
                <w:rFonts w:asciiTheme="majorHAnsi" w:hAnsiTheme="majorHAnsi" w:cstheme="majorHAnsi"/>
              </w:rPr>
            </w:pPr>
            <w:r>
              <w:rPr>
                <w:rFonts w:asciiTheme="majorHAnsi" w:hAnsiTheme="majorHAnsi" w:cstheme="majorHAnsi"/>
              </w:rPr>
              <w:t>7</w:t>
            </w:r>
          </w:p>
        </w:tc>
        <w:tc>
          <w:tcPr>
            <w:tcW w:w="965"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2C2DC5BA" w14:textId="77777777" w:rsidR="00565C74" w:rsidRDefault="00565C74" w:rsidP="00C52718">
            <w:pPr>
              <w:spacing w:before="40" w:after="40"/>
              <w:jc w:val="center"/>
              <w:rPr>
                <w:rFonts w:asciiTheme="majorHAnsi" w:hAnsiTheme="majorHAnsi" w:cstheme="majorHAnsi"/>
              </w:rPr>
            </w:pPr>
            <w:r>
              <w:rPr>
                <w:rFonts w:asciiTheme="majorHAnsi" w:hAnsiTheme="majorHAnsi" w:cstheme="majorHAnsi"/>
              </w:rPr>
              <w:t>57/NQ-HĐQT</w:t>
            </w:r>
          </w:p>
        </w:tc>
        <w:tc>
          <w:tcPr>
            <w:tcW w:w="928"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730742EA" w14:textId="77777777" w:rsidR="00565C74" w:rsidRDefault="00565C74" w:rsidP="00C52718">
            <w:pPr>
              <w:spacing w:before="40" w:after="40"/>
              <w:jc w:val="center"/>
              <w:rPr>
                <w:rFonts w:asciiTheme="majorHAnsi" w:hAnsiTheme="majorHAnsi" w:cstheme="majorHAnsi"/>
              </w:rPr>
            </w:pPr>
            <w:r>
              <w:rPr>
                <w:rFonts w:asciiTheme="majorHAnsi" w:hAnsiTheme="majorHAnsi" w:cstheme="majorHAnsi"/>
              </w:rPr>
              <w:t>05/06/2023</w:t>
            </w:r>
          </w:p>
        </w:tc>
        <w:tc>
          <w:tcPr>
            <w:tcW w:w="2043"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789EFCBF" w14:textId="77777777" w:rsidR="00565C74" w:rsidRDefault="00565C74" w:rsidP="00C52718">
            <w:pPr>
              <w:spacing w:before="40" w:after="40"/>
              <w:jc w:val="both"/>
              <w:rPr>
                <w:rFonts w:asciiTheme="majorHAnsi" w:hAnsiTheme="majorHAnsi" w:cstheme="majorHAnsi"/>
              </w:rPr>
            </w:pPr>
            <w:r>
              <w:rPr>
                <w:rFonts w:asciiTheme="majorHAnsi" w:hAnsiTheme="majorHAnsi" w:cstheme="majorHAnsi"/>
              </w:rPr>
              <w:t>Xử lý mã Nguyên vật liệu thừa tại thời điểm kiểm kê 31/12/2022.</w:t>
            </w:r>
          </w:p>
        </w:tc>
        <w:tc>
          <w:tcPr>
            <w:tcW w:w="674"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06532167" w14:textId="77777777" w:rsidR="00565C74" w:rsidRPr="0016186A" w:rsidRDefault="00565C74" w:rsidP="00C52718">
            <w:pPr>
              <w:jc w:val="center"/>
              <w:rPr>
                <w:rFonts w:asciiTheme="majorHAnsi" w:hAnsiTheme="majorHAnsi" w:cstheme="majorHAnsi"/>
              </w:rPr>
            </w:pPr>
            <w:r>
              <w:rPr>
                <w:rFonts w:asciiTheme="majorHAnsi" w:hAnsiTheme="majorHAnsi" w:cstheme="majorHAnsi"/>
              </w:rPr>
              <w:t>100%</w:t>
            </w:r>
          </w:p>
        </w:tc>
      </w:tr>
      <w:tr w:rsidR="00565C74" w:rsidRPr="0016186A" w14:paraId="1E773C68" w14:textId="77777777" w:rsidTr="00C52718">
        <w:tblPrEx>
          <w:tblBorders>
            <w:top w:val="none" w:sz="0" w:space="0" w:color="auto"/>
            <w:bottom w:val="none" w:sz="0" w:space="0" w:color="auto"/>
            <w:insideH w:val="none" w:sz="0" w:space="0" w:color="auto"/>
            <w:insideV w:val="none" w:sz="0" w:space="0" w:color="auto"/>
          </w:tblBorders>
        </w:tblPrEx>
        <w:tc>
          <w:tcPr>
            <w:tcW w:w="390"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1793E02D" w14:textId="77777777" w:rsidR="00565C74" w:rsidRDefault="00565C74" w:rsidP="00C52718">
            <w:pPr>
              <w:spacing w:before="40" w:after="40"/>
              <w:jc w:val="center"/>
              <w:rPr>
                <w:rFonts w:asciiTheme="majorHAnsi" w:hAnsiTheme="majorHAnsi" w:cstheme="majorHAnsi"/>
              </w:rPr>
            </w:pPr>
            <w:r>
              <w:rPr>
                <w:rFonts w:asciiTheme="majorHAnsi" w:hAnsiTheme="majorHAnsi" w:cstheme="majorHAnsi"/>
              </w:rPr>
              <w:t>8</w:t>
            </w:r>
          </w:p>
        </w:tc>
        <w:tc>
          <w:tcPr>
            <w:tcW w:w="965"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1F0BDBDE" w14:textId="77777777" w:rsidR="00565C74" w:rsidRDefault="00565C74" w:rsidP="00C52718">
            <w:pPr>
              <w:spacing w:before="40" w:after="40"/>
              <w:jc w:val="center"/>
              <w:rPr>
                <w:rFonts w:asciiTheme="majorHAnsi" w:hAnsiTheme="majorHAnsi" w:cstheme="majorHAnsi"/>
              </w:rPr>
            </w:pPr>
            <w:r>
              <w:rPr>
                <w:rFonts w:asciiTheme="majorHAnsi" w:hAnsiTheme="majorHAnsi" w:cstheme="majorHAnsi"/>
              </w:rPr>
              <w:t>58/NQ-HĐQT</w:t>
            </w:r>
          </w:p>
        </w:tc>
        <w:tc>
          <w:tcPr>
            <w:tcW w:w="928"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24FE8BFF" w14:textId="77777777" w:rsidR="00565C74" w:rsidRDefault="00565C74" w:rsidP="00C52718">
            <w:pPr>
              <w:spacing w:before="40" w:after="40"/>
              <w:jc w:val="center"/>
              <w:rPr>
                <w:rFonts w:asciiTheme="majorHAnsi" w:hAnsiTheme="majorHAnsi" w:cstheme="majorHAnsi"/>
              </w:rPr>
            </w:pPr>
            <w:r>
              <w:rPr>
                <w:rFonts w:asciiTheme="majorHAnsi" w:hAnsiTheme="majorHAnsi" w:cstheme="majorHAnsi"/>
              </w:rPr>
              <w:t>22/072023</w:t>
            </w:r>
          </w:p>
        </w:tc>
        <w:tc>
          <w:tcPr>
            <w:tcW w:w="2043"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544D7FE4" w14:textId="77777777" w:rsidR="00565C74" w:rsidRDefault="00565C74" w:rsidP="00C52718">
            <w:pPr>
              <w:spacing w:before="40" w:after="40"/>
              <w:jc w:val="both"/>
              <w:rPr>
                <w:rFonts w:asciiTheme="majorHAnsi" w:hAnsiTheme="majorHAnsi" w:cstheme="majorHAnsi"/>
              </w:rPr>
            </w:pPr>
            <w:r>
              <w:rPr>
                <w:rFonts w:asciiTheme="majorHAnsi" w:hAnsiTheme="majorHAnsi" w:cstheme="majorHAnsi"/>
              </w:rPr>
              <w:t>Điều chỉnh Kế hoạch XSKD năm 2023</w:t>
            </w:r>
          </w:p>
        </w:tc>
        <w:tc>
          <w:tcPr>
            <w:tcW w:w="674"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3C3027E4" w14:textId="77777777" w:rsidR="00565C74" w:rsidRDefault="00565C74" w:rsidP="00C52718">
            <w:pPr>
              <w:jc w:val="center"/>
              <w:rPr>
                <w:rFonts w:asciiTheme="majorHAnsi" w:hAnsiTheme="majorHAnsi" w:cstheme="majorHAnsi"/>
              </w:rPr>
            </w:pPr>
            <w:r>
              <w:rPr>
                <w:rFonts w:asciiTheme="majorHAnsi" w:hAnsiTheme="majorHAnsi" w:cstheme="majorHAnsi"/>
              </w:rPr>
              <w:t>66,67%</w:t>
            </w:r>
          </w:p>
        </w:tc>
      </w:tr>
      <w:tr w:rsidR="00565C74" w:rsidRPr="0016186A" w14:paraId="3FD03A34" w14:textId="77777777" w:rsidTr="00C52718">
        <w:tblPrEx>
          <w:tblBorders>
            <w:top w:val="none" w:sz="0" w:space="0" w:color="auto"/>
            <w:bottom w:val="none" w:sz="0" w:space="0" w:color="auto"/>
            <w:insideH w:val="none" w:sz="0" w:space="0" w:color="auto"/>
            <w:insideV w:val="none" w:sz="0" w:space="0" w:color="auto"/>
          </w:tblBorders>
        </w:tblPrEx>
        <w:tc>
          <w:tcPr>
            <w:tcW w:w="390"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5F552ECE" w14:textId="77777777" w:rsidR="00565C74" w:rsidRDefault="00565C74" w:rsidP="00C52718">
            <w:pPr>
              <w:spacing w:before="40" w:after="40"/>
              <w:jc w:val="center"/>
              <w:rPr>
                <w:rFonts w:asciiTheme="majorHAnsi" w:hAnsiTheme="majorHAnsi" w:cstheme="majorHAnsi"/>
              </w:rPr>
            </w:pPr>
            <w:r>
              <w:rPr>
                <w:rFonts w:asciiTheme="majorHAnsi" w:hAnsiTheme="majorHAnsi" w:cstheme="majorHAnsi"/>
              </w:rPr>
              <w:t>9</w:t>
            </w:r>
          </w:p>
        </w:tc>
        <w:tc>
          <w:tcPr>
            <w:tcW w:w="965"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61F18A8C" w14:textId="77777777" w:rsidR="00565C74" w:rsidRDefault="00565C74" w:rsidP="00C52718">
            <w:pPr>
              <w:spacing w:before="40" w:after="40"/>
              <w:jc w:val="center"/>
              <w:rPr>
                <w:rFonts w:asciiTheme="majorHAnsi" w:hAnsiTheme="majorHAnsi" w:cstheme="majorHAnsi"/>
              </w:rPr>
            </w:pPr>
            <w:r>
              <w:rPr>
                <w:rFonts w:asciiTheme="majorHAnsi" w:hAnsiTheme="majorHAnsi" w:cstheme="majorHAnsi"/>
              </w:rPr>
              <w:t>59/NQ-HĐQT</w:t>
            </w:r>
          </w:p>
        </w:tc>
        <w:tc>
          <w:tcPr>
            <w:tcW w:w="928"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0A5D046A" w14:textId="77777777" w:rsidR="00565C74" w:rsidRDefault="00565C74" w:rsidP="00C52718">
            <w:pPr>
              <w:spacing w:before="40" w:after="40"/>
              <w:jc w:val="center"/>
              <w:rPr>
                <w:rFonts w:asciiTheme="majorHAnsi" w:hAnsiTheme="majorHAnsi" w:cstheme="majorHAnsi"/>
              </w:rPr>
            </w:pPr>
            <w:r>
              <w:rPr>
                <w:rFonts w:asciiTheme="majorHAnsi" w:hAnsiTheme="majorHAnsi" w:cstheme="majorHAnsi"/>
              </w:rPr>
              <w:t>30/08/2023</w:t>
            </w:r>
          </w:p>
        </w:tc>
        <w:tc>
          <w:tcPr>
            <w:tcW w:w="2043"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2D7F0B09" w14:textId="77777777" w:rsidR="00565C74" w:rsidRDefault="00565C74" w:rsidP="00C52718">
            <w:pPr>
              <w:spacing w:before="40" w:after="40"/>
              <w:jc w:val="both"/>
              <w:rPr>
                <w:rFonts w:asciiTheme="majorHAnsi" w:hAnsiTheme="majorHAnsi" w:cstheme="majorHAnsi"/>
              </w:rPr>
            </w:pPr>
            <w:r>
              <w:rPr>
                <w:rFonts w:asciiTheme="majorHAnsi" w:hAnsiTheme="majorHAnsi" w:cstheme="majorHAnsi"/>
              </w:rPr>
              <w:t>Chốt danh sách cổ đông để tổ chức Đại hội cổ đông thường niên 2023</w:t>
            </w:r>
          </w:p>
        </w:tc>
        <w:tc>
          <w:tcPr>
            <w:tcW w:w="674"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7DD71868" w14:textId="77777777" w:rsidR="00565C74" w:rsidRDefault="00565C74" w:rsidP="00C52718">
            <w:pPr>
              <w:jc w:val="center"/>
              <w:rPr>
                <w:rFonts w:asciiTheme="majorHAnsi" w:hAnsiTheme="majorHAnsi" w:cstheme="majorHAnsi"/>
              </w:rPr>
            </w:pPr>
            <w:r>
              <w:rPr>
                <w:rFonts w:asciiTheme="majorHAnsi" w:hAnsiTheme="majorHAnsi" w:cstheme="majorHAnsi"/>
              </w:rPr>
              <w:t>100%</w:t>
            </w:r>
          </w:p>
        </w:tc>
      </w:tr>
      <w:tr w:rsidR="00565C74" w:rsidRPr="0016186A" w14:paraId="55737FFC" w14:textId="77777777" w:rsidTr="00C52718">
        <w:tblPrEx>
          <w:tblBorders>
            <w:top w:val="none" w:sz="0" w:space="0" w:color="auto"/>
            <w:bottom w:val="none" w:sz="0" w:space="0" w:color="auto"/>
            <w:insideH w:val="none" w:sz="0" w:space="0" w:color="auto"/>
            <w:insideV w:val="none" w:sz="0" w:space="0" w:color="auto"/>
          </w:tblBorders>
        </w:tblPrEx>
        <w:tc>
          <w:tcPr>
            <w:tcW w:w="390"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3255B070" w14:textId="77777777" w:rsidR="00565C74" w:rsidRDefault="00565C74" w:rsidP="00C52718">
            <w:pPr>
              <w:spacing w:before="40" w:after="40"/>
              <w:jc w:val="center"/>
              <w:rPr>
                <w:rFonts w:asciiTheme="majorHAnsi" w:hAnsiTheme="majorHAnsi" w:cstheme="majorHAnsi"/>
              </w:rPr>
            </w:pPr>
            <w:r>
              <w:rPr>
                <w:rFonts w:asciiTheme="majorHAnsi" w:hAnsiTheme="majorHAnsi" w:cstheme="majorHAnsi"/>
              </w:rPr>
              <w:t>10</w:t>
            </w:r>
          </w:p>
        </w:tc>
        <w:tc>
          <w:tcPr>
            <w:tcW w:w="965"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1C5E8079" w14:textId="77777777" w:rsidR="00565C74" w:rsidRDefault="00565C74" w:rsidP="00C52718">
            <w:pPr>
              <w:spacing w:before="40" w:after="40"/>
              <w:jc w:val="center"/>
              <w:rPr>
                <w:rFonts w:asciiTheme="majorHAnsi" w:hAnsiTheme="majorHAnsi" w:cstheme="majorHAnsi"/>
              </w:rPr>
            </w:pPr>
            <w:r>
              <w:rPr>
                <w:rFonts w:asciiTheme="majorHAnsi" w:hAnsiTheme="majorHAnsi" w:cstheme="majorHAnsi"/>
              </w:rPr>
              <w:t>60/NQ-HĐQT</w:t>
            </w:r>
          </w:p>
        </w:tc>
        <w:tc>
          <w:tcPr>
            <w:tcW w:w="928"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707355E1" w14:textId="77777777" w:rsidR="00565C74" w:rsidRDefault="00565C74" w:rsidP="00C52718">
            <w:pPr>
              <w:spacing w:before="40" w:after="40"/>
              <w:jc w:val="center"/>
              <w:rPr>
                <w:rFonts w:asciiTheme="majorHAnsi" w:hAnsiTheme="majorHAnsi" w:cstheme="majorHAnsi"/>
              </w:rPr>
            </w:pPr>
            <w:r>
              <w:rPr>
                <w:rFonts w:asciiTheme="majorHAnsi" w:hAnsiTheme="majorHAnsi" w:cstheme="majorHAnsi"/>
              </w:rPr>
              <w:t>30/08/2023</w:t>
            </w:r>
          </w:p>
        </w:tc>
        <w:tc>
          <w:tcPr>
            <w:tcW w:w="2043"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13B29439" w14:textId="77777777" w:rsidR="00565C74" w:rsidRDefault="00565C74" w:rsidP="00C52718">
            <w:pPr>
              <w:spacing w:before="40" w:after="40"/>
              <w:jc w:val="both"/>
              <w:rPr>
                <w:rFonts w:asciiTheme="majorHAnsi" w:hAnsiTheme="majorHAnsi" w:cstheme="majorHAnsi"/>
              </w:rPr>
            </w:pPr>
            <w:r>
              <w:rPr>
                <w:rFonts w:asciiTheme="majorHAnsi" w:hAnsiTheme="majorHAnsi" w:cstheme="majorHAnsi"/>
              </w:rPr>
              <w:t>Hủy danh sách cổ đông để tổ chức Đại hội cổ đông thường niên 2023 đã chốt ngày 27/03/2023.</w:t>
            </w:r>
          </w:p>
        </w:tc>
        <w:tc>
          <w:tcPr>
            <w:tcW w:w="674"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44ED0F5F" w14:textId="77777777" w:rsidR="00565C74" w:rsidRDefault="00565C74" w:rsidP="00C52718">
            <w:pPr>
              <w:jc w:val="center"/>
              <w:rPr>
                <w:rFonts w:asciiTheme="majorHAnsi" w:hAnsiTheme="majorHAnsi" w:cstheme="majorHAnsi"/>
              </w:rPr>
            </w:pPr>
            <w:r>
              <w:rPr>
                <w:rFonts w:asciiTheme="majorHAnsi" w:hAnsiTheme="majorHAnsi" w:cstheme="majorHAnsi"/>
              </w:rPr>
              <w:t>100%</w:t>
            </w:r>
          </w:p>
        </w:tc>
      </w:tr>
      <w:tr w:rsidR="00565C74" w:rsidRPr="0016186A" w14:paraId="5E54BECD" w14:textId="77777777" w:rsidTr="00C52718">
        <w:tblPrEx>
          <w:tblBorders>
            <w:top w:val="none" w:sz="0" w:space="0" w:color="auto"/>
            <w:bottom w:val="none" w:sz="0" w:space="0" w:color="auto"/>
            <w:insideH w:val="none" w:sz="0" w:space="0" w:color="auto"/>
            <w:insideV w:val="none" w:sz="0" w:space="0" w:color="auto"/>
          </w:tblBorders>
        </w:tblPrEx>
        <w:tc>
          <w:tcPr>
            <w:tcW w:w="390"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4B01C388" w14:textId="77777777" w:rsidR="00565C74" w:rsidRDefault="00565C74" w:rsidP="00C52718">
            <w:pPr>
              <w:spacing w:before="40" w:after="40"/>
              <w:jc w:val="center"/>
              <w:rPr>
                <w:rFonts w:asciiTheme="majorHAnsi" w:hAnsiTheme="majorHAnsi" w:cstheme="majorHAnsi"/>
              </w:rPr>
            </w:pPr>
            <w:r>
              <w:rPr>
                <w:rFonts w:asciiTheme="majorHAnsi" w:hAnsiTheme="majorHAnsi" w:cstheme="majorHAnsi"/>
              </w:rPr>
              <w:t>11</w:t>
            </w:r>
          </w:p>
        </w:tc>
        <w:tc>
          <w:tcPr>
            <w:tcW w:w="965"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1DB72235" w14:textId="77777777" w:rsidR="00565C74" w:rsidRDefault="00565C74" w:rsidP="00C52718">
            <w:pPr>
              <w:spacing w:before="40" w:after="40"/>
              <w:jc w:val="center"/>
              <w:rPr>
                <w:rFonts w:asciiTheme="majorHAnsi" w:hAnsiTheme="majorHAnsi" w:cstheme="majorHAnsi"/>
              </w:rPr>
            </w:pPr>
            <w:r>
              <w:rPr>
                <w:rFonts w:asciiTheme="majorHAnsi" w:hAnsiTheme="majorHAnsi" w:cstheme="majorHAnsi"/>
              </w:rPr>
              <w:t>02/NQ-HĐQT</w:t>
            </w:r>
          </w:p>
        </w:tc>
        <w:tc>
          <w:tcPr>
            <w:tcW w:w="928"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15A81104" w14:textId="77777777" w:rsidR="00565C74" w:rsidRDefault="00565C74" w:rsidP="00C52718">
            <w:pPr>
              <w:spacing w:before="40" w:after="40"/>
              <w:jc w:val="center"/>
              <w:rPr>
                <w:rFonts w:asciiTheme="majorHAnsi" w:hAnsiTheme="majorHAnsi" w:cstheme="majorHAnsi"/>
              </w:rPr>
            </w:pPr>
            <w:r>
              <w:rPr>
                <w:rFonts w:asciiTheme="majorHAnsi" w:hAnsiTheme="majorHAnsi" w:cstheme="majorHAnsi"/>
              </w:rPr>
              <w:t>21/10/2023</w:t>
            </w:r>
          </w:p>
        </w:tc>
        <w:tc>
          <w:tcPr>
            <w:tcW w:w="2043"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6BA17E0C" w14:textId="77777777" w:rsidR="00565C74" w:rsidRDefault="00565C74" w:rsidP="00C52718">
            <w:pPr>
              <w:spacing w:before="40" w:after="40"/>
              <w:jc w:val="both"/>
              <w:rPr>
                <w:rFonts w:asciiTheme="majorHAnsi" w:hAnsiTheme="majorHAnsi" w:cstheme="majorHAnsi"/>
              </w:rPr>
            </w:pPr>
            <w:r>
              <w:rPr>
                <w:rFonts w:asciiTheme="majorHAnsi" w:hAnsiTheme="majorHAnsi" w:cstheme="majorHAnsi"/>
              </w:rPr>
              <w:t>Bầu chủ tịch HĐQT và bổ nhiệm Giám đốc Nhiệm kỳ 2023-2028</w:t>
            </w:r>
          </w:p>
        </w:tc>
        <w:tc>
          <w:tcPr>
            <w:tcW w:w="674"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2D6D8A05" w14:textId="77777777" w:rsidR="00565C74" w:rsidRDefault="00565C74" w:rsidP="00C52718">
            <w:pPr>
              <w:jc w:val="center"/>
              <w:rPr>
                <w:rFonts w:asciiTheme="majorHAnsi" w:hAnsiTheme="majorHAnsi" w:cstheme="majorHAnsi"/>
              </w:rPr>
            </w:pPr>
            <w:r>
              <w:rPr>
                <w:rFonts w:asciiTheme="majorHAnsi" w:hAnsiTheme="majorHAnsi" w:cstheme="majorHAnsi"/>
              </w:rPr>
              <w:t>100%</w:t>
            </w:r>
          </w:p>
        </w:tc>
      </w:tr>
      <w:tr w:rsidR="00565C74" w:rsidRPr="0016186A" w14:paraId="4D937215" w14:textId="77777777" w:rsidTr="00C52718">
        <w:tblPrEx>
          <w:tblBorders>
            <w:top w:val="none" w:sz="0" w:space="0" w:color="auto"/>
            <w:bottom w:val="none" w:sz="0" w:space="0" w:color="auto"/>
            <w:insideH w:val="none" w:sz="0" w:space="0" w:color="auto"/>
            <w:insideV w:val="none" w:sz="0" w:space="0" w:color="auto"/>
          </w:tblBorders>
        </w:tblPrEx>
        <w:tc>
          <w:tcPr>
            <w:tcW w:w="390"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7428A845" w14:textId="77777777" w:rsidR="00565C74" w:rsidRDefault="00565C74" w:rsidP="00C52718">
            <w:pPr>
              <w:spacing w:before="40" w:after="40"/>
              <w:rPr>
                <w:rFonts w:asciiTheme="majorHAnsi" w:hAnsiTheme="majorHAnsi" w:cstheme="majorHAnsi"/>
              </w:rPr>
            </w:pPr>
            <w:r>
              <w:rPr>
                <w:rFonts w:asciiTheme="majorHAnsi" w:hAnsiTheme="majorHAnsi" w:cstheme="majorHAnsi"/>
              </w:rPr>
              <w:t>12</w:t>
            </w:r>
          </w:p>
        </w:tc>
        <w:tc>
          <w:tcPr>
            <w:tcW w:w="965"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56CC4B30" w14:textId="77777777" w:rsidR="00565C74" w:rsidRDefault="00565C74" w:rsidP="00C52718">
            <w:pPr>
              <w:spacing w:before="40" w:after="40"/>
              <w:jc w:val="center"/>
              <w:rPr>
                <w:rFonts w:asciiTheme="majorHAnsi" w:hAnsiTheme="majorHAnsi" w:cstheme="majorHAnsi"/>
              </w:rPr>
            </w:pPr>
            <w:r>
              <w:rPr>
                <w:rFonts w:asciiTheme="majorHAnsi" w:hAnsiTheme="majorHAnsi" w:cstheme="majorHAnsi"/>
              </w:rPr>
              <w:t>03/NQ-HĐQT</w:t>
            </w:r>
          </w:p>
        </w:tc>
        <w:tc>
          <w:tcPr>
            <w:tcW w:w="928"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766D4E78" w14:textId="77777777" w:rsidR="00565C74" w:rsidRDefault="00565C74" w:rsidP="00C52718">
            <w:pPr>
              <w:spacing w:before="40" w:after="40"/>
              <w:jc w:val="center"/>
              <w:rPr>
                <w:rFonts w:asciiTheme="majorHAnsi" w:hAnsiTheme="majorHAnsi" w:cstheme="majorHAnsi"/>
              </w:rPr>
            </w:pPr>
            <w:r>
              <w:rPr>
                <w:rFonts w:asciiTheme="majorHAnsi" w:hAnsiTheme="majorHAnsi" w:cstheme="majorHAnsi"/>
              </w:rPr>
              <w:t>28/10/2023</w:t>
            </w:r>
          </w:p>
        </w:tc>
        <w:tc>
          <w:tcPr>
            <w:tcW w:w="2043"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5A685039" w14:textId="77777777" w:rsidR="00565C74" w:rsidRDefault="00565C74" w:rsidP="00C52718">
            <w:pPr>
              <w:spacing w:before="40" w:after="40"/>
              <w:jc w:val="both"/>
              <w:rPr>
                <w:rFonts w:asciiTheme="majorHAnsi" w:hAnsiTheme="majorHAnsi" w:cstheme="majorHAnsi"/>
              </w:rPr>
            </w:pPr>
            <w:r>
              <w:rPr>
                <w:rFonts w:asciiTheme="majorHAnsi" w:hAnsiTheme="majorHAnsi" w:cstheme="majorHAnsi"/>
              </w:rPr>
              <w:t>Thông qua việc chi trả cổ tức năm 2022 bằng tiền và ngày chốt danh sách cổ đông để chi trả cổ tức.</w:t>
            </w:r>
          </w:p>
        </w:tc>
        <w:tc>
          <w:tcPr>
            <w:tcW w:w="674"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6EDA73A5" w14:textId="77777777" w:rsidR="00565C74" w:rsidRDefault="00565C74" w:rsidP="00C52718">
            <w:pPr>
              <w:jc w:val="center"/>
              <w:rPr>
                <w:rFonts w:asciiTheme="majorHAnsi" w:hAnsiTheme="majorHAnsi" w:cstheme="majorHAnsi"/>
              </w:rPr>
            </w:pPr>
            <w:r>
              <w:rPr>
                <w:rFonts w:asciiTheme="majorHAnsi" w:hAnsiTheme="majorHAnsi" w:cstheme="majorHAnsi"/>
              </w:rPr>
              <w:t>100%</w:t>
            </w:r>
          </w:p>
        </w:tc>
      </w:tr>
      <w:tr w:rsidR="00565C74" w:rsidRPr="0016186A" w14:paraId="19E35BA1" w14:textId="77777777" w:rsidTr="00C52718">
        <w:tblPrEx>
          <w:tblBorders>
            <w:top w:val="none" w:sz="0" w:space="0" w:color="auto"/>
            <w:bottom w:val="none" w:sz="0" w:space="0" w:color="auto"/>
            <w:insideH w:val="none" w:sz="0" w:space="0" w:color="auto"/>
            <w:insideV w:val="none" w:sz="0" w:space="0" w:color="auto"/>
          </w:tblBorders>
        </w:tblPrEx>
        <w:tc>
          <w:tcPr>
            <w:tcW w:w="390"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2C8C7442" w14:textId="77777777" w:rsidR="00565C74" w:rsidRDefault="00565C74" w:rsidP="00C52718">
            <w:pPr>
              <w:spacing w:before="40" w:after="40"/>
              <w:jc w:val="center"/>
              <w:rPr>
                <w:rFonts w:asciiTheme="majorHAnsi" w:hAnsiTheme="majorHAnsi" w:cstheme="majorHAnsi"/>
              </w:rPr>
            </w:pPr>
            <w:r>
              <w:rPr>
                <w:rFonts w:asciiTheme="majorHAnsi" w:hAnsiTheme="majorHAnsi" w:cstheme="majorHAnsi"/>
              </w:rPr>
              <w:t>13</w:t>
            </w:r>
          </w:p>
        </w:tc>
        <w:tc>
          <w:tcPr>
            <w:tcW w:w="965"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2354DFA5" w14:textId="77777777" w:rsidR="00565C74" w:rsidRDefault="00565C74" w:rsidP="00C52718">
            <w:pPr>
              <w:spacing w:before="40" w:after="40"/>
              <w:jc w:val="center"/>
              <w:rPr>
                <w:rFonts w:asciiTheme="majorHAnsi" w:hAnsiTheme="majorHAnsi" w:cstheme="majorHAnsi"/>
              </w:rPr>
            </w:pPr>
            <w:r>
              <w:rPr>
                <w:rFonts w:asciiTheme="majorHAnsi" w:hAnsiTheme="majorHAnsi" w:cstheme="majorHAnsi"/>
              </w:rPr>
              <w:t>04/NQ-HĐQT</w:t>
            </w:r>
          </w:p>
        </w:tc>
        <w:tc>
          <w:tcPr>
            <w:tcW w:w="928"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0A14845A" w14:textId="77777777" w:rsidR="00565C74" w:rsidRDefault="00565C74" w:rsidP="00C52718">
            <w:pPr>
              <w:spacing w:before="40" w:after="40"/>
              <w:jc w:val="center"/>
              <w:rPr>
                <w:rFonts w:asciiTheme="majorHAnsi" w:hAnsiTheme="majorHAnsi" w:cstheme="majorHAnsi"/>
              </w:rPr>
            </w:pPr>
            <w:r>
              <w:rPr>
                <w:rFonts w:asciiTheme="majorHAnsi" w:hAnsiTheme="majorHAnsi" w:cstheme="majorHAnsi"/>
              </w:rPr>
              <w:t>27/11/2023</w:t>
            </w:r>
          </w:p>
        </w:tc>
        <w:tc>
          <w:tcPr>
            <w:tcW w:w="2043"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50262824" w14:textId="77777777" w:rsidR="00565C74" w:rsidRDefault="00565C74" w:rsidP="00C52718">
            <w:pPr>
              <w:spacing w:before="40" w:after="40"/>
              <w:jc w:val="both"/>
              <w:rPr>
                <w:rFonts w:asciiTheme="majorHAnsi" w:hAnsiTheme="majorHAnsi" w:cstheme="majorHAnsi"/>
              </w:rPr>
            </w:pPr>
            <w:r>
              <w:rPr>
                <w:rFonts w:asciiTheme="majorHAnsi" w:hAnsiTheme="majorHAnsi" w:cstheme="majorHAnsi"/>
              </w:rPr>
              <w:t>Thông qua Nội dung chỉnh sửa Qui chế quản lý Tài chính và Kế hoạch kinh doanh năm 2024.</w:t>
            </w:r>
          </w:p>
        </w:tc>
        <w:tc>
          <w:tcPr>
            <w:tcW w:w="674"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62DED6CD" w14:textId="77777777" w:rsidR="00565C74" w:rsidRDefault="00565C74" w:rsidP="00C52718">
            <w:pPr>
              <w:jc w:val="center"/>
              <w:rPr>
                <w:rFonts w:asciiTheme="majorHAnsi" w:hAnsiTheme="majorHAnsi" w:cstheme="majorHAnsi"/>
              </w:rPr>
            </w:pPr>
            <w:r>
              <w:rPr>
                <w:rFonts w:asciiTheme="majorHAnsi" w:hAnsiTheme="majorHAnsi" w:cstheme="majorHAnsi"/>
              </w:rPr>
              <w:t>100%</w:t>
            </w:r>
          </w:p>
        </w:tc>
      </w:tr>
      <w:tr w:rsidR="00565C74" w:rsidRPr="0016186A" w14:paraId="7A86AFAD" w14:textId="77777777" w:rsidTr="00C52718">
        <w:tblPrEx>
          <w:tblBorders>
            <w:top w:val="none" w:sz="0" w:space="0" w:color="auto"/>
            <w:bottom w:val="none" w:sz="0" w:space="0" w:color="auto"/>
            <w:insideH w:val="none" w:sz="0" w:space="0" w:color="auto"/>
            <w:insideV w:val="none" w:sz="0" w:space="0" w:color="auto"/>
          </w:tblBorders>
        </w:tblPrEx>
        <w:tc>
          <w:tcPr>
            <w:tcW w:w="390"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423EEB35" w14:textId="77777777" w:rsidR="00565C74" w:rsidRDefault="00565C74" w:rsidP="00C52718">
            <w:pPr>
              <w:spacing w:before="40" w:after="40"/>
              <w:jc w:val="center"/>
              <w:rPr>
                <w:rFonts w:asciiTheme="majorHAnsi" w:hAnsiTheme="majorHAnsi" w:cstheme="majorHAnsi"/>
              </w:rPr>
            </w:pPr>
            <w:r>
              <w:rPr>
                <w:rFonts w:asciiTheme="majorHAnsi" w:hAnsiTheme="majorHAnsi" w:cstheme="majorHAnsi"/>
              </w:rPr>
              <w:t>14</w:t>
            </w:r>
          </w:p>
        </w:tc>
        <w:tc>
          <w:tcPr>
            <w:tcW w:w="965"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02D2212E" w14:textId="77777777" w:rsidR="00565C74" w:rsidRDefault="00565C74" w:rsidP="00C52718">
            <w:pPr>
              <w:spacing w:before="40" w:after="40"/>
              <w:jc w:val="center"/>
              <w:rPr>
                <w:rFonts w:asciiTheme="majorHAnsi" w:hAnsiTheme="majorHAnsi" w:cstheme="majorHAnsi"/>
              </w:rPr>
            </w:pPr>
            <w:r>
              <w:rPr>
                <w:rFonts w:asciiTheme="majorHAnsi" w:hAnsiTheme="majorHAnsi" w:cstheme="majorHAnsi"/>
              </w:rPr>
              <w:t>05/NQ-HĐQT</w:t>
            </w:r>
          </w:p>
        </w:tc>
        <w:tc>
          <w:tcPr>
            <w:tcW w:w="928"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524F9BC8" w14:textId="77777777" w:rsidR="00565C74" w:rsidRDefault="00565C74" w:rsidP="00C52718">
            <w:pPr>
              <w:spacing w:before="40" w:after="40"/>
              <w:jc w:val="center"/>
              <w:rPr>
                <w:rFonts w:asciiTheme="majorHAnsi" w:hAnsiTheme="majorHAnsi" w:cstheme="majorHAnsi"/>
              </w:rPr>
            </w:pPr>
            <w:r>
              <w:rPr>
                <w:rFonts w:asciiTheme="majorHAnsi" w:hAnsiTheme="majorHAnsi" w:cstheme="majorHAnsi"/>
              </w:rPr>
              <w:t>27/11/2023</w:t>
            </w:r>
          </w:p>
        </w:tc>
        <w:tc>
          <w:tcPr>
            <w:tcW w:w="2043"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531818BB" w14:textId="77777777" w:rsidR="00565C74" w:rsidRDefault="00565C74" w:rsidP="00C52718">
            <w:pPr>
              <w:spacing w:before="40" w:after="40"/>
              <w:jc w:val="both"/>
              <w:rPr>
                <w:rFonts w:asciiTheme="majorHAnsi" w:hAnsiTheme="majorHAnsi" w:cstheme="majorHAnsi"/>
              </w:rPr>
            </w:pPr>
            <w:r>
              <w:rPr>
                <w:rFonts w:asciiTheme="majorHAnsi" w:hAnsiTheme="majorHAnsi" w:cstheme="majorHAnsi"/>
              </w:rPr>
              <w:t>Lựa chon đơn vị kiểm toán BCTC năm 2023</w:t>
            </w:r>
          </w:p>
        </w:tc>
        <w:tc>
          <w:tcPr>
            <w:tcW w:w="674"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5E799CF1" w14:textId="77777777" w:rsidR="00565C74" w:rsidRDefault="00565C74" w:rsidP="00C52718">
            <w:pPr>
              <w:jc w:val="center"/>
              <w:rPr>
                <w:rFonts w:asciiTheme="majorHAnsi" w:hAnsiTheme="majorHAnsi" w:cstheme="majorHAnsi"/>
              </w:rPr>
            </w:pPr>
            <w:r>
              <w:rPr>
                <w:rFonts w:asciiTheme="majorHAnsi" w:hAnsiTheme="majorHAnsi" w:cstheme="majorHAnsi"/>
              </w:rPr>
              <w:t>100%</w:t>
            </w:r>
          </w:p>
        </w:tc>
      </w:tr>
    </w:tbl>
    <w:p w14:paraId="7851CD19" w14:textId="77777777" w:rsidR="00C06B90" w:rsidRDefault="00C06B90" w:rsidP="005B6EEC">
      <w:pPr>
        <w:spacing w:before="60" w:after="60"/>
        <w:ind w:firstLine="720"/>
        <w:jc w:val="both"/>
        <w:rPr>
          <w:b/>
          <w:sz w:val="28"/>
          <w:szCs w:val="28"/>
        </w:rPr>
      </w:pPr>
    </w:p>
    <w:p w14:paraId="75362686" w14:textId="77777777" w:rsidR="00391870" w:rsidRPr="00DC6E1B" w:rsidRDefault="00391870" w:rsidP="005B6EEC">
      <w:pPr>
        <w:spacing w:before="60" w:after="60"/>
        <w:ind w:firstLine="720"/>
        <w:jc w:val="both"/>
        <w:rPr>
          <w:b/>
          <w:sz w:val="28"/>
          <w:szCs w:val="28"/>
        </w:rPr>
      </w:pPr>
      <w:r w:rsidRPr="00DC6E1B">
        <w:rPr>
          <w:b/>
          <w:sz w:val="28"/>
          <w:szCs w:val="28"/>
        </w:rPr>
        <w:t>1.2. Báo cáo việc giám sát</w:t>
      </w:r>
      <w:r w:rsidR="00233C4E" w:rsidRPr="00DC6E1B">
        <w:rPr>
          <w:b/>
          <w:sz w:val="28"/>
          <w:szCs w:val="28"/>
        </w:rPr>
        <w:t>, chỉ đạo</w:t>
      </w:r>
      <w:r w:rsidRPr="00DC6E1B">
        <w:rPr>
          <w:b/>
          <w:sz w:val="28"/>
          <w:szCs w:val="28"/>
        </w:rPr>
        <w:t xml:space="preserve"> Giám đốc</w:t>
      </w:r>
      <w:r w:rsidR="00233C4E" w:rsidRPr="00DC6E1B">
        <w:rPr>
          <w:b/>
          <w:sz w:val="28"/>
          <w:szCs w:val="28"/>
        </w:rPr>
        <w:t xml:space="preserve"> và ban điều hành</w:t>
      </w:r>
      <w:r w:rsidRPr="00DC6E1B">
        <w:rPr>
          <w:b/>
          <w:sz w:val="28"/>
          <w:szCs w:val="28"/>
        </w:rPr>
        <w:t>:</w:t>
      </w:r>
    </w:p>
    <w:p w14:paraId="3970D8FE" w14:textId="77777777" w:rsidR="00391870" w:rsidRPr="00CB5981" w:rsidRDefault="00391870" w:rsidP="005B6EEC">
      <w:pPr>
        <w:spacing w:before="60" w:after="60"/>
        <w:ind w:firstLine="720"/>
        <w:jc w:val="both"/>
        <w:rPr>
          <w:sz w:val="28"/>
          <w:szCs w:val="28"/>
        </w:rPr>
      </w:pPr>
      <w:r w:rsidRPr="00CB5981">
        <w:rPr>
          <w:sz w:val="28"/>
          <w:szCs w:val="28"/>
        </w:rPr>
        <w:lastRenderedPageBreak/>
        <w:t xml:space="preserve">Căn cứ vào quyền hạn, nhiệm vụ của HĐQT và Ban Giám đốc được quy định tại Điều lệ Công ty, trong </w:t>
      </w:r>
      <w:r w:rsidR="00904907" w:rsidRPr="00CB5981">
        <w:rPr>
          <w:sz w:val="28"/>
          <w:szCs w:val="28"/>
        </w:rPr>
        <w:t>năm,</w:t>
      </w:r>
      <w:r w:rsidRPr="00CB5981">
        <w:rPr>
          <w:sz w:val="28"/>
          <w:szCs w:val="28"/>
        </w:rPr>
        <w:t xml:space="preserve"> HĐQT </w:t>
      </w:r>
      <w:r w:rsidR="00B22173" w:rsidRPr="00CB5981">
        <w:rPr>
          <w:sz w:val="28"/>
          <w:szCs w:val="28"/>
        </w:rPr>
        <w:t xml:space="preserve">đã </w:t>
      </w:r>
      <w:r w:rsidRPr="00CB5981">
        <w:rPr>
          <w:sz w:val="28"/>
          <w:szCs w:val="28"/>
        </w:rPr>
        <w:t>thực hiện công tác giám sát</w:t>
      </w:r>
      <w:r w:rsidR="0030740F" w:rsidRPr="00CB5981">
        <w:rPr>
          <w:sz w:val="28"/>
          <w:szCs w:val="28"/>
        </w:rPr>
        <w:t>, chỉ đạo</w:t>
      </w:r>
      <w:r w:rsidRPr="00CB5981">
        <w:rPr>
          <w:sz w:val="28"/>
          <w:szCs w:val="28"/>
        </w:rPr>
        <w:t xml:space="preserve"> Ban Giám đốc trong các lĩnh vực sau:</w:t>
      </w:r>
    </w:p>
    <w:p w14:paraId="3F47CC16" w14:textId="77777777" w:rsidR="00565C74" w:rsidRPr="00CB5981" w:rsidRDefault="00565C74" w:rsidP="00565C74">
      <w:pPr>
        <w:spacing w:before="60" w:after="60"/>
        <w:ind w:firstLine="720"/>
        <w:jc w:val="both"/>
        <w:rPr>
          <w:sz w:val="28"/>
          <w:szCs w:val="28"/>
        </w:rPr>
      </w:pPr>
      <w:r w:rsidRPr="00CB5981">
        <w:rPr>
          <w:sz w:val="28"/>
          <w:szCs w:val="28"/>
        </w:rPr>
        <w:t>- Công tác lập báo cáo tài chính 2022 phải đảm bảo đúng, đủ theo quy định pháp luật hiện hành và được kiểm toán chấp nhận; tuy nhiên Ban điều hành cũ trong quá trình thực hiện có sơ suất đồng thời phần mềm quản trị bị lỗi kỹ thuật, đến ngày 28/8/2023 Báo cáo tài chính năm 2022 mới được kiểm toán xong.</w:t>
      </w:r>
    </w:p>
    <w:p w14:paraId="406D43DB" w14:textId="77777777" w:rsidR="00565C74" w:rsidRPr="00CB5981" w:rsidRDefault="00565C74" w:rsidP="00565C74">
      <w:pPr>
        <w:spacing w:before="60" w:after="60"/>
        <w:ind w:firstLine="720"/>
        <w:jc w:val="both"/>
        <w:rPr>
          <w:sz w:val="28"/>
          <w:szCs w:val="28"/>
        </w:rPr>
      </w:pPr>
      <w:r w:rsidRPr="00CB5981">
        <w:rPr>
          <w:sz w:val="28"/>
          <w:szCs w:val="28"/>
        </w:rPr>
        <w:t>- Tình hình thực hiện kế hoạch sản xuất kinh doanh năm 2023, tình hình duy trì sản xuất song song với  việc tái cơ cấu tổ chức và cải tiến lại công tác quản lý điều hành tại công ty; kết quả năm 2023: doanh thu đạt 98,38% kế hoạch, lợi nhuận đạt 106,07% kế hoạch</w:t>
      </w:r>
    </w:p>
    <w:p w14:paraId="3AD0F68F" w14:textId="77777777" w:rsidR="00565C74" w:rsidRPr="00CB5981" w:rsidRDefault="00565C74" w:rsidP="00565C74">
      <w:pPr>
        <w:spacing w:before="60" w:after="60"/>
        <w:ind w:firstLine="720"/>
        <w:jc w:val="both"/>
        <w:rPr>
          <w:sz w:val="28"/>
          <w:szCs w:val="28"/>
        </w:rPr>
      </w:pPr>
      <w:r w:rsidRPr="00CB5981">
        <w:rPr>
          <w:sz w:val="28"/>
          <w:szCs w:val="28"/>
        </w:rPr>
        <w:t>- Tổ chức thực hiện Nghị quyết Đại hội đồng cổ đông thường niên 2022 và thực hiện các Nghị quyết của HĐQT.</w:t>
      </w:r>
    </w:p>
    <w:p w14:paraId="79D54923" w14:textId="77777777" w:rsidR="00351C9D" w:rsidRPr="00223BA1" w:rsidRDefault="00351C9D" w:rsidP="00351C9D">
      <w:pPr>
        <w:spacing w:before="60" w:after="60"/>
        <w:ind w:firstLine="720"/>
        <w:jc w:val="both"/>
        <w:rPr>
          <w:color w:val="FF0000"/>
          <w:sz w:val="26"/>
          <w:szCs w:val="26"/>
        </w:rPr>
      </w:pPr>
    </w:p>
    <w:p w14:paraId="0663BAB4" w14:textId="339CB987" w:rsidR="00391870" w:rsidRPr="00DC6E1B" w:rsidRDefault="00391870" w:rsidP="005B6EEC">
      <w:pPr>
        <w:spacing w:before="60" w:after="60"/>
        <w:ind w:firstLine="720"/>
        <w:jc w:val="both"/>
        <w:rPr>
          <w:b/>
          <w:sz w:val="28"/>
          <w:szCs w:val="28"/>
        </w:rPr>
      </w:pPr>
      <w:r w:rsidRPr="00DC6E1B">
        <w:rPr>
          <w:b/>
          <w:sz w:val="28"/>
          <w:szCs w:val="28"/>
        </w:rPr>
        <w:t>1.2.1. Tình hình thực hiện kế hoạch sản xuất kinh doanh năm 20</w:t>
      </w:r>
      <w:r w:rsidR="00FF3910" w:rsidRPr="00DC6E1B">
        <w:rPr>
          <w:b/>
          <w:sz w:val="28"/>
          <w:szCs w:val="28"/>
        </w:rPr>
        <w:t>2</w:t>
      </w:r>
      <w:r w:rsidR="00223BA1">
        <w:rPr>
          <w:b/>
          <w:sz w:val="28"/>
          <w:szCs w:val="28"/>
          <w:lang w:val="en-SG"/>
        </w:rPr>
        <w:t>3</w:t>
      </w:r>
      <w:r w:rsidRPr="00DC6E1B">
        <w:rPr>
          <w:b/>
          <w:sz w:val="28"/>
          <w:szCs w:val="28"/>
        </w:rPr>
        <w:t>:</w:t>
      </w:r>
    </w:p>
    <w:p w14:paraId="3AFE4FF3" w14:textId="20C77509" w:rsidR="00391870" w:rsidRPr="0039017E" w:rsidRDefault="00391870" w:rsidP="005B6EEC">
      <w:pPr>
        <w:spacing w:before="60" w:after="60"/>
        <w:ind w:firstLine="720"/>
        <w:jc w:val="both"/>
        <w:rPr>
          <w:sz w:val="28"/>
          <w:szCs w:val="28"/>
        </w:rPr>
      </w:pPr>
      <w:r w:rsidRPr="008E63D7">
        <w:rPr>
          <w:sz w:val="28"/>
          <w:szCs w:val="28"/>
        </w:rPr>
        <w:t>Với những chỉ tiêu kế hoạch sản lượng và doanh thu được giao năm 20</w:t>
      </w:r>
      <w:r w:rsidR="00901A33" w:rsidRPr="008E63D7">
        <w:rPr>
          <w:sz w:val="28"/>
          <w:szCs w:val="28"/>
        </w:rPr>
        <w:t>2</w:t>
      </w:r>
      <w:r w:rsidR="00223BA1">
        <w:rPr>
          <w:sz w:val="28"/>
          <w:szCs w:val="28"/>
          <w:lang w:val="en-SG"/>
        </w:rPr>
        <w:t>3</w:t>
      </w:r>
      <w:r w:rsidRPr="008E63D7">
        <w:rPr>
          <w:sz w:val="28"/>
          <w:szCs w:val="28"/>
        </w:rPr>
        <w:t xml:space="preserve">. </w:t>
      </w:r>
      <w:r w:rsidRPr="0039017E">
        <w:rPr>
          <w:sz w:val="28"/>
          <w:szCs w:val="28"/>
        </w:rPr>
        <w:t>Kết quả đạt được</w:t>
      </w:r>
      <w:r w:rsidR="000C44FE" w:rsidRPr="0039017E">
        <w:rPr>
          <w:sz w:val="28"/>
          <w:szCs w:val="28"/>
        </w:rPr>
        <w:t xml:space="preserve"> cụ thể như sau</w:t>
      </w:r>
      <w:r w:rsidRPr="0039017E">
        <w:rPr>
          <w:sz w:val="28"/>
          <w:szCs w:val="28"/>
        </w:rPr>
        <w:t>:</w:t>
      </w:r>
    </w:p>
    <w:p w14:paraId="494DFED5" w14:textId="77777777" w:rsidR="00391870" w:rsidRPr="0039017E" w:rsidRDefault="00391870" w:rsidP="005B6EEC">
      <w:pPr>
        <w:spacing w:before="60" w:after="60"/>
        <w:ind w:firstLine="720"/>
        <w:jc w:val="both"/>
        <w:rPr>
          <w:sz w:val="14"/>
          <w:szCs w:val="28"/>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2224"/>
        <w:gridCol w:w="858"/>
        <w:gridCol w:w="1028"/>
        <w:gridCol w:w="1164"/>
        <w:gridCol w:w="1164"/>
        <w:gridCol w:w="1240"/>
        <w:gridCol w:w="1154"/>
      </w:tblGrid>
      <w:tr w:rsidR="00DB7164" w:rsidRPr="00DB7164" w14:paraId="4FEFEC3E" w14:textId="77777777" w:rsidTr="00542A9E">
        <w:trPr>
          <w:trHeight w:val="1138"/>
          <w:jc w:val="center"/>
        </w:trPr>
        <w:tc>
          <w:tcPr>
            <w:tcW w:w="539" w:type="dxa"/>
            <w:tcBorders>
              <w:top w:val="single" w:sz="4" w:space="0" w:color="auto"/>
              <w:left w:val="single" w:sz="4" w:space="0" w:color="auto"/>
              <w:bottom w:val="single" w:sz="4" w:space="0" w:color="auto"/>
              <w:right w:val="single" w:sz="4" w:space="0" w:color="auto"/>
            </w:tcBorders>
            <w:vAlign w:val="center"/>
          </w:tcPr>
          <w:p w14:paraId="50361E40" w14:textId="77777777" w:rsidR="00427BF6" w:rsidRPr="003A4EDC" w:rsidRDefault="00427BF6" w:rsidP="005F7210">
            <w:pPr>
              <w:spacing w:before="60" w:after="60"/>
              <w:jc w:val="center"/>
              <w:rPr>
                <w:b/>
                <w:bCs/>
                <w:szCs w:val="22"/>
              </w:rPr>
            </w:pPr>
            <w:r w:rsidRPr="003A4EDC">
              <w:rPr>
                <w:b/>
                <w:bCs/>
                <w:szCs w:val="22"/>
              </w:rPr>
              <w:t>Stt</w:t>
            </w:r>
          </w:p>
        </w:tc>
        <w:tc>
          <w:tcPr>
            <w:tcW w:w="2224" w:type="dxa"/>
            <w:tcBorders>
              <w:top w:val="single" w:sz="4" w:space="0" w:color="auto"/>
              <w:left w:val="single" w:sz="4" w:space="0" w:color="auto"/>
              <w:bottom w:val="single" w:sz="4" w:space="0" w:color="auto"/>
              <w:right w:val="single" w:sz="4" w:space="0" w:color="auto"/>
            </w:tcBorders>
            <w:vAlign w:val="center"/>
          </w:tcPr>
          <w:p w14:paraId="4733542B" w14:textId="77777777" w:rsidR="00427BF6" w:rsidRPr="003A4EDC" w:rsidRDefault="00427BF6" w:rsidP="005F7210">
            <w:pPr>
              <w:spacing w:before="60" w:after="60"/>
              <w:jc w:val="center"/>
              <w:rPr>
                <w:b/>
                <w:bCs/>
                <w:szCs w:val="22"/>
              </w:rPr>
            </w:pPr>
            <w:r w:rsidRPr="003A4EDC">
              <w:rPr>
                <w:b/>
                <w:bCs/>
                <w:szCs w:val="22"/>
              </w:rPr>
              <w:t>Chỉ tiêu</w:t>
            </w:r>
          </w:p>
        </w:tc>
        <w:tc>
          <w:tcPr>
            <w:tcW w:w="858" w:type="dxa"/>
            <w:tcBorders>
              <w:top w:val="single" w:sz="4" w:space="0" w:color="auto"/>
              <w:left w:val="single" w:sz="4" w:space="0" w:color="auto"/>
              <w:bottom w:val="single" w:sz="4" w:space="0" w:color="auto"/>
              <w:right w:val="single" w:sz="4" w:space="0" w:color="auto"/>
            </w:tcBorders>
            <w:vAlign w:val="center"/>
          </w:tcPr>
          <w:p w14:paraId="1730C413" w14:textId="77777777" w:rsidR="00427BF6" w:rsidRPr="003A4EDC" w:rsidRDefault="00427BF6" w:rsidP="005F7210">
            <w:pPr>
              <w:spacing w:before="60" w:after="60"/>
              <w:jc w:val="center"/>
              <w:rPr>
                <w:b/>
                <w:bCs/>
                <w:szCs w:val="22"/>
              </w:rPr>
            </w:pPr>
            <w:r w:rsidRPr="003A4EDC">
              <w:rPr>
                <w:b/>
                <w:bCs/>
                <w:szCs w:val="22"/>
              </w:rPr>
              <w:t>Đvt</w:t>
            </w:r>
          </w:p>
        </w:tc>
        <w:tc>
          <w:tcPr>
            <w:tcW w:w="1028" w:type="dxa"/>
            <w:tcBorders>
              <w:top w:val="single" w:sz="4" w:space="0" w:color="auto"/>
              <w:left w:val="single" w:sz="4" w:space="0" w:color="auto"/>
              <w:bottom w:val="single" w:sz="4" w:space="0" w:color="auto"/>
              <w:right w:val="single" w:sz="4" w:space="0" w:color="auto"/>
            </w:tcBorders>
            <w:vAlign w:val="center"/>
          </w:tcPr>
          <w:p w14:paraId="44DEC732" w14:textId="3C948C32" w:rsidR="00427BF6" w:rsidRPr="003A4EDC" w:rsidRDefault="00427BF6" w:rsidP="00CB5981">
            <w:pPr>
              <w:spacing w:before="60" w:after="60"/>
              <w:jc w:val="center"/>
              <w:rPr>
                <w:b/>
                <w:bCs/>
                <w:szCs w:val="22"/>
              </w:rPr>
            </w:pPr>
            <w:r w:rsidRPr="003A4EDC">
              <w:rPr>
                <w:b/>
                <w:bCs/>
                <w:szCs w:val="22"/>
              </w:rPr>
              <w:t>Thực hiện 20</w:t>
            </w:r>
            <w:r w:rsidR="00642416" w:rsidRPr="003A4EDC">
              <w:rPr>
                <w:b/>
                <w:bCs/>
                <w:szCs w:val="22"/>
              </w:rPr>
              <w:t>2</w:t>
            </w:r>
            <w:r w:rsidR="00CB5981" w:rsidRPr="003A4EDC">
              <w:rPr>
                <w:b/>
                <w:bCs/>
                <w:szCs w:val="22"/>
              </w:rPr>
              <w:t>2</w:t>
            </w:r>
          </w:p>
        </w:tc>
        <w:tc>
          <w:tcPr>
            <w:tcW w:w="1164" w:type="dxa"/>
            <w:tcBorders>
              <w:top w:val="single" w:sz="4" w:space="0" w:color="auto"/>
              <w:left w:val="single" w:sz="4" w:space="0" w:color="auto"/>
              <w:right w:val="single" w:sz="4" w:space="0" w:color="auto"/>
            </w:tcBorders>
            <w:vAlign w:val="center"/>
          </w:tcPr>
          <w:p w14:paraId="318CAF25" w14:textId="77777777" w:rsidR="00427BF6" w:rsidRPr="00C85113" w:rsidRDefault="00427BF6" w:rsidP="008E4758">
            <w:pPr>
              <w:spacing w:before="60" w:after="60"/>
              <w:ind w:left="-108" w:right="-108"/>
              <w:jc w:val="center"/>
              <w:rPr>
                <w:b/>
                <w:bCs/>
                <w:szCs w:val="22"/>
              </w:rPr>
            </w:pPr>
            <w:r w:rsidRPr="00C85113">
              <w:rPr>
                <w:b/>
                <w:bCs/>
                <w:szCs w:val="22"/>
              </w:rPr>
              <w:t xml:space="preserve">Kế </w:t>
            </w:r>
          </w:p>
          <w:p w14:paraId="7D27DA15" w14:textId="77777777" w:rsidR="00427BF6" w:rsidRPr="00C85113" w:rsidRDefault="00427BF6" w:rsidP="008E4758">
            <w:pPr>
              <w:spacing w:before="60" w:after="60"/>
              <w:ind w:left="-108" w:right="-108"/>
              <w:jc w:val="center"/>
              <w:rPr>
                <w:b/>
                <w:bCs/>
                <w:szCs w:val="22"/>
              </w:rPr>
            </w:pPr>
            <w:r w:rsidRPr="00C85113">
              <w:rPr>
                <w:b/>
                <w:bCs/>
                <w:szCs w:val="22"/>
              </w:rPr>
              <w:t>hoạch</w:t>
            </w:r>
          </w:p>
          <w:p w14:paraId="7CE647F1" w14:textId="56D490C7" w:rsidR="00427BF6" w:rsidRPr="00C85113" w:rsidRDefault="00427BF6" w:rsidP="00CB5981">
            <w:pPr>
              <w:spacing w:before="60" w:after="60"/>
              <w:ind w:left="-108" w:right="-108"/>
              <w:jc w:val="center"/>
              <w:rPr>
                <w:b/>
                <w:bCs/>
                <w:szCs w:val="22"/>
              </w:rPr>
            </w:pPr>
            <w:r w:rsidRPr="00C85113">
              <w:rPr>
                <w:b/>
                <w:bCs/>
                <w:szCs w:val="22"/>
              </w:rPr>
              <w:t>202</w:t>
            </w:r>
            <w:r w:rsidR="00CB5981" w:rsidRPr="00C85113">
              <w:rPr>
                <w:b/>
                <w:bCs/>
                <w:szCs w:val="22"/>
              </w:rPr>
              <w:t>3</w:t>
            </w:r>
          </w:p>
        </w:tc>
        <w:tc>
          <w:tcPr>
            <w:tcW w:w="1164" w:type="dxa"/>
            <w:tcBorders>
              <w:top w:val="single" w:sz="4" w:space="0" w:color="auto"/>
              <w:left w:val="single" w:sz="4" w:space="0" w:color="auto"/>
              <w:right w:val="single" w:sz="4" w:space="0" w:color="auto"/>
            </w:tcBorders>
            <w:vAlign w:val="center"/>
          </w:tcPr>
          <w:p w14:paraId="2962F38B" w14:textId="77777777" w:rsidR="00427BF6" w:rsidRPr="00A15C8E" w:rsidRDefault="00427BF6" w:rsidP="008E4758">
            <w:pPr>
              <w:spacing w:before="60" w:after="60"/>
              <w:ind w:left="-108" w:right="-108"/>
              <w:jc w:val="center"/>
              <w:rPr>
                <w:b/>
                <w:bCs/>
                <w:szCs w:val="22"/>
              </w:rPr>
            </w:pPr>
            <w:r w:rsidRPr="00A15C8E">
              <w:rPr>
                <w:b/>
                <w:bCs/>
                <w:szCs w:val="22"/>
              </w:rPr>
              <w:t xml:space="preserve">Thực </w:t>
            </w:r>
          </w:p>
          <w:p w14:paraId="5425F33C" w14:textId="77777777" w:rsidR="00427BF6" w:rsidRPr="00A15C8E" w:rsidRDefault="00427BF6" w:rsidP="008E4758">
            <w:pPr>
              <w:spacing w:before="60" w:after="60"/>
              <w:ind w:left="-108" w:right="-108"/>
              <w:jc w:val="center"/>
              <w:rPr>
                <w:b/>
                <w:bCs/>
                <w:szCs w:val="22"/>
              </w:rPr>
            </w:pPr>
            <w:r w:rsidRPr="00A15C8E">
              <w:rPr>
                <w:b/>
                <w:bCs/>
                <w:szCs w:val="22"/>
              </w:rPr>
              <w:t>hiện</w:t>
            </w:r>
          </w:p>
          <w:p w14:paraId="4EF13989" w14:textId="0BD1FA52" w:rsidR="00901A33" w:rsidRPr="00A15C8E" w:rsidRDefault="0039017E" w:rsidP="00CB5981">
            <w:pPr>
              <w:spacing w:before="60" w:after="60"/>
              <w:ind w:left="-108" w:right="-108"/>
              <w:jc w:val="center"/>
              <w:rPr>
                <w:b/>
                <w:bCs/>
                <w:szCs w:val="22"/>
              </w:rPr>
            </w:pPr>
            <w:r w:rsidRPr="00A15C8E">
              <w:rPr>
                <w:b/>
                <w:bCs/>
                <w:szCs w:val="22"/>
              </w:rPr>
              <w:t>202</w:t>
            </w:r>
            <w:r w:rsidR="00CB5981" w:rsidRPr="00A15C8E">
              <w:rPr>
                <w:b/>
                <w:bCs/>
                <w:szCs w:val="22"/>
              </w:rPr>
              <w:t>3</w:t>
            </w:r>
          </w:p>
        </w:tc>
        <w:tc>
          <w:tcPr>
            <w:tcW w:w="1240" w:type="dxa"/>
            <w:tcBorders>
              <w:top w:val="single" w:sz="4" w:space="0" w:color="auto"/>
              <w:left w:val="single" w:sz="4" w:space="0" w:color="auto"/>
              <w:bottom w:val="single" w:sz="4" w:space="0" w:color="auto"/>
              <w:right w:val="single" w:sz="4" w:space="0" w:color="auto"/>
            </w:tcBorders>
            <w:vAlign w:val="center"/>
          </w:tcPr>
          <w:p w14:paraId="17391676" w14:textId="77777777" w:rsidR="00427BF6" w:rsidRPr="00A15C8E" w:rsidRDefault="00542A9E" w:rsidP="005F7210">
            <w:pPr>
              <w:spacing w:before="60" w:after="60"/>
              <w:ind w:left="-140" w:right="-108"/>
              <w:jc w:val="center"/>
              <w:rPr>
                <w:b/>
                <w:bCs/>
                <w:szCs w:val="22"/>
              </w:rPr>
            </w:pPr>
            <w:r w:rsidRPr="00A15C8E">
              <w:rPr>
                <w:b/>
                <w:bCs/>
                <w:szCs w:val="22"/>
              </w:rPr>
              <w:t xml:space="preserve">± </w:t>
            </w:r>
            <w:r w:rsidR="00427BF6" w:rsidRPr="00A15C8E">
              <w:rPr>
                <w:b/>
                <w:bCs/>
                <w:szCs w:val="22"/>
              </w:rPr>
              <w:t xml:space="preserve">% </w:t>
            </w:r>
            <w:r w:rsidR="00901A33" w:rsidRPr="00A15C8E">
              <w:rPr>
                <w:b/>
                <w:bCs/>
                <w:szCs w:val="22"/>
              </w:rPr>
              <w:t xml:space="preserve">So </w:t>
            </w:r>
          </w:p>
          <w:p w14:paraId="041F709B" w14:textId="4EC63B31" w:rsidR="00427BF6" w:rsidRPr="00A15C8E" w:rsidRDefault="00427BF6" w:rsidP="00C85113">
            <w:pPr>
              <w:spacing w:before="60" w:after="60"/>
              <w:jc w:val="center"/>
              <w:rPr>
                <w:b/>
                <w:bCs/>
                <w:szCs w:val="22"/>
              </w:rPr>
            </w:pPr>
            <w:r w:rsidRPr="00A15C8E">
              <w:rPr>
                <w:b/>
                <w:bCs/>
                <w:szCs w:val="22"/>
              </w:rPr>
              <w:t>KH 20</w:t>
            </w:r>
            <w:r w:rsidR="00901A33" w:rsidRPr="00A15C8E">
              <w:rPr>
                <w:b/>
                <w:bCs/>
                <w:szCs w:val="22"/>
              </w:rPr>
              <w:t>2</w:t>
            </w:r>
            <w:r w:rsidR="00C85113" w:rsidRPr="00A15C8E">
              <w:rPr>
                <w:b/>
                <w:bCs/>
                <w:szCs w:val="22"/>
              </w:rPr>
              <w:t>3</w:t>
            </w:r>
          </w:p>
        </w:tc>
        <w:tc>
          <w:tcPr>
            <w:tcW w:w="1154" w:type="dxa"/>
            <w:tcBorders>
              <w:top w:val="single" w:sz="4" w:space="0" w:color="auto"/>
              <w:left w:val="single" w:sz="4" w:space="0" w:color="auto"/>
              <w:bottom w:val="single" w:sz="4" w:space="0" w:color="auto"/>
              <w:right w:val="single" w:sz="4" w:space="0" w:color="auto"/>
            </w:tcBorders>
            <w:vAlign w:val="center"/>
          </w:tcPr>
          <w:p w14:paraId="452FA594" w14:textId="7B96AB2C" w:rsidR="00427BF6" w:rsidRPr="00A15C8E" w:rsidRDefault="00542A9E" w:rsidP="00C85113">
            <w:pPr>
              <w:spacing w:before="60" w:after="60"/>
              <w:ind w:left="-97" w:right="-108"/>
              <w:jc w:val="center"/>
              <w:rPr>
                <w:b/>
                <w:bCs/>
                <w:szCs w:val="22"/>
              </w:rPr>
            </w:pPr>
            <w:r w:rsidRPr="00A15C8E">
              <w:rPr>
                <w:b/>
                <w:bCs/>
                <w:szCs w:val="22"/>
              </w:rPr>
              <w:t xml:space="preserve">± </w:t>
            </w:r>
            <w:r w:rsidR="00427BF6" w:rsidRPr="00A15C8E">
              <w:rPr>
                <w:b/>
                <w:bCs/>
                <w:szCs w:val="22"/>
              </w:rPr>
              <w:t xml:space="preserve">% </w:t>
            </w:r>
            <w:r w:rsidR="00901A33" w:rsidRPr="00A15C8E">
              <w:rPr>
                <w:b/>
                <w:bCs/>
                <w:szCs w:val="22"/>
              </w:rPr>
              <w:t>so cùng kỳ 20</w:t>
            </w:r>
            <w:r w:rsidR="00642416" w:rsidRPr="00A15C8E">
              <w:rPr>
                <w:b/>
                <w:bCs/>
                <w:szCs w:val="22"/>
              </w:rPr>
              <w:t>2</w:t>
            </w:r>
            <w:r w:rsidR="00C85113" w:rsidRPr="00A15C8E">
              <w:rPr>
                <w:b/>
                <w:bCs/>
                <w:szCs w:val="22"/>
              </w:rPr>
              <w:t>2</w:t>
            </w:r>
          </w:p>
        </w:tc>
      </w:tr>
      <w:tr w:rsidR="00DB7164" w:rsidRPr="00DB7164" w14:paraId="24C78B36" w14:textId="77777777" w:rsidTr="00542A9E">
        <w:trPr>
          <w:jc w:val="center"/>
        </w:trPr>
        <w:tc>
          <w:tcPr>
            <w:tcW w:w="539" w:type="dxa"/>
            <w:tcBorders>
              <w:top w:val="single" w:sz="4" w:space="0" w:color="auto"/>
              <w:left w:val="single" w:sz="4" w:space="0" w:color="auto"/>
              <w:bottom w:val="single" w:sz="4" w:space="0" w:color="auto"/>
              <w:right w:val="single" w:sz="4" w:space="0" w:color="auto"/>
            </w:tcBorders>
            <w:vAlign w:val="center"/>
          </w:tcPr>
          <w:p w14:paraId="4246D952" w14:textId="77777777" w:rsidR="00542A9E" w:rsidRPr="003A4EDC" w:rsidRDefault="00542A9E" w:rsidP="00542A9E">
            <w:pPr>
              <w:spacing w:before="60" w:after="60"/>
              <w:jc w:val="center"/>
              <w:rPr>
                <w:sz w:val="25"/>
                <w:szCs w:val="25"/>
              </w:rPr>
            </w:pPr>
            <w:r w:rsidRPr="003A4EDC">
              <w:rPr>
                <w:sz w:val="25"/>
                <w:szCs w:val="25"/>
              </w:rPr>
              <w:t>1</w:t>
            </w:r>
          </w:p>
        </w:tc>
        <w:tc>
          <w:tcPr>
            <w:tcW w:w="2224" w:type="dxa"/>
            <w:tcBorders>
              <w:top w:val="single" w:sz="4" w:space="0" w:color="auto"/>
              <w:left w:val="single" w:sz="4" w:space="0" w:color="auto"/>
              <w:bottom w:val="single" w:sz="4" w:space="0" w:color="auto"/>
              <w:right w:val="single" w:sz="4" w:space="0" w:color="auto"/>
            </w:tcBorders>
            <w:vAlign w:val="center"/>
          </w:tcPr>
          <w:p w14:paraId="330BED9D" w14:textId="77777777" w:rsidR="00542A9E" w:rsidRPr="003A4EDC" w:rsidRDefault="00542A9E" w:rsidP="00542A9E">
            <w:pPr>
              <w:spacing w:before="60" w:after="60"/>
              <w:rPr>
                <w:sz w:val="25"/>
                <w:szCs w:val="25"/>
              </w:rPr>
            </w:pPr>
            <w:r w:rsidRPr="003A4EDC">
              <w:rPr>
                <w:sz w:val="25"/>
                <w:szCs w:val="25"/>
              </w:rPr>
              <w:t>Doanh thu</w:t>
            </w:r>
          </w:p>
        </w:tc>
        <w:tc>
          <w:tcPr>
            <w:tcW w:w="858" w:type="dxa"/>
            <w:tcBorders>
              <w:top w:val="single" w:sz="4" w:space="0" w:color="auto"/>
              <w:left w:val="single" w:sz="4" w:space="0" w:color="auto"/>
              <w:bottom w:val="single" w:sz="4" w:space="0" w:color="auto"/>
              <w:right w:val="single" w:sz="4" w:space="0" w:color="auto"/>
            </w:tcBorders>
            <w:vAlign w:val="center"/>
          </w:tcPr>
          <w:p w14:paraId="6BA77D2B" w14:textId="77777777" w:rsidR="00542A9E" w:rsidRPr="003A4EDC" w:rsidRDefault="00542A9E" w:rsidP="00542A9E">
            <w:pPr>
              <w:spacing w:before="60" w:after="60"/>
              <w:ind w:left="-79" w:right="-94"/>
              <w:jc w:val="center"/>
              <w:rPr>
                <w:sz w:val="25"/>
                <w:szCs w:val="25"/>
              </w:rPr>
            </w:pPr>
            <w:r w:rsidRPr="003A4EDC">
              <w:rPr>
                <w:sz w:val="25"/>
                <w:szCs w:val="25"/>
              </w:rPr>
              <w:t>Triệu</w:t>
            </w:r>
          </w:p>
          <w:p w14:paraId="1379D25C" w14:textId="77777777" w:rsidR="00542A9E" w:rsidRPr="003A4EDC" w:rsidRDefault="00542A9E" w:rsidP="00542A9E">
            <w:pPr>
              <w:spacing w:before="60" w:after="60"/>
              <w:ind w:left="-79" w:right="-94"/>
              <w:jc w:val="center"/>
              <w:rPr>
                <w:sz w:val="25"/>
                <w:szCs w:val="25"/>
              </w:rPr>
            </w:pPr>
            <w:r w:rsidRPr="003A4EDC">
              <w:rPr>
                <w:sz w:val="25"/>
                <w:szCs w:val="25"/>
              </w:rPr>
              <w:t>đồng</w:t>
            </w:r>
          </w:p>
        </w:tc>
        <w:tc>
          <w:tcPr>
            <w:tcW w:w="1028" w:type="dxa"/>
            <w:vAlign w:val="center"/>
          </w:tcPr>
          <w:p w14:paraId="4387D117" w14:textId="48B13DFA" w:rsidR="00542A9E" w:rsidRPr="003A4EDC" w:rsidRDefault="0098144C" w:rsidP="00542A9E">
            <w:pPr>
              <w:spacing w:before="60" w:after="60"/>
              <w:jc w:val="right"/>
              <w:rPr>
                <w:bCs/>
                <w:sz w:val="25"/>
                <w:szCs w:val="25"/>
              </w:rPr>
            </w:pPr>
            <w:r w:rsidRPr="003A4EDC">
              <w:rPr>
                <w:bCs/>
                <w:sz w:val="25"/>
                <w:szCs w:val="25"/>
              </w:rPr>
              <w:t>97.562</w:t>
            </w:r>
          </w:p>
        </w:tc>
        <w:tc>
          <w:tcPr>
            <w:tcW w:w="1164" w:type="dxa"/>
            <w:vAlign w:val="center"/>
          </w:tcPr>
          <w:p w14:paraId="4C6D25A3" w14:textId="4E1A5628" w:rsidR="00542A9E" w:rsidRPr="00C85113" w:rsidRDefault="002140CA" w:rsidP="00542A9E">
            <w:pPr>
              <w:spacing w:before="60" w:after="60"/>
              <w:jc w:val="right"/>
              <w:rPr>
                <w:bCs/>
                <w:sz w:val="25"/>
                <w:szCs w:val="25"/>
              </w:rPr>
            </w:pPr>
            <w:r w:rsidRPr="00C85113">
              <w:rPr>
                <w:bCs/>
                <w:sz w:val="25"/>
                <w:szCs w:val="25"/>
              </w:rPr>
              <w:t>89.375</w:t>
            </w:r>
          </w:p>
        </w:tc>
        <w:tc>
          <w:tcPr>
            <w:tcW w:w="1164" w:type="dxa"/>
            <w:vAlign w:val="center"/>
          </w:tcPr>
          <w:p w14:paraId="1249C698" w14:textId="2194162C" w:rsidR="00542A9E" w:rsidRPr="00A15C8E" w:rsidRDefault="00BF3B70" w:rsidP="00542A9E">
            <w:pPr>
              <w:spacing w:before="60" w:after="60"/>
              <w:jc w:val="right"/>
              <w:rPr>
                <w:bCs/>
                <w:sz w:val="25"/>
                <w:szCs w:val="25"/>
              </w:rPr>
            </w:pPr>
            <w:r>
              <w:rPr>
                <w:bCs/>
                <w:sz w:val="25"/>
                <w:szCs w:val="25"/>
              </w:rPr>
              <w:t>89.243</w:t>
            </w:r>
          </w:p>
        </w:tc>
        <w:tc>
          <w:tcPr>
            <w:tcW w:w="1240" w:type="dxa"/>
            <w:tcBorders>
              <w:top w:val="single" w:sz="4" w:space="0" w:color="auto"/>
              <w:left w:val="nil"/>
              <w:bottom w:val="single" w:sz="4" w:space="0" w:color="auto"/>
              <w:right w:val="single" w:sz="4" w:space="0" w:color="auto"/>
            </w:tcBorders>
            <w:shd w:val="clear" w:color="auto" w:fill="auto"/>
            <w:vAlign w:val="center"/>
          </w:tcPr>
          <w:p w14:paraId="335469AB" w14:textId="769ACDDA" w:rsidR="00542A9E" w:rsidRPr="00A15C8E" w:rsidRDefault="00BF3B70" w:rsidP="00DD54FB">
            <w:pPr>
              <w:spacing w:before="60" w:after="60" w:line="360" w:lineRule="auto"/>
              <w:jc w:val="right"/>
              <w:rPr>
                <w:bCs/>
                <w:sz w:val="25"/>
                <w:szCs w:val="25"/>
              </w:rPr>
            </w:pPr>
            <w:r>
              <w:rPr>
                <w:bCs/>
                <w:sz w:val="25"/>
                <w:szCs w:val="25"/>
              </w:rPr>
              <w:t>(0,15</w:t>
            </w:r>
            <w:r w:rsidR="00DD54FB" w:rsidRPr="00A15C8E">
              <w:rPr>
                <w:bCs/>
                <w:sz w:val="25"/>
                <w:szCs w:val="25"/>
              </w:rPr>
              <w:t>%)</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14:paraId="4866A4A8" w14:textId="1AADE80D" w:rsidR="00542A9E" w:rsidRPr="00A15C8E" w:rsidRDefault="00722138" w:rsidP="00BF3B70">
            <w:pPr>
              <w:spacing w:before="60" w:after="60"/>
              <w:jc w:val="right"/>
              <w:rPr>
                <w:bCs/>
                <w:sz w:val="25"/>
                <w:szCs w:val="25"/>
              </w:rPr>
            </w:pPr>
            <w:r w:rsidRPr="00A15C8E">
              <w:rPr>
                <w:bCs/>
                <w:sz w:val="25"/>
                <w:szCs w:val="25"/>
              </w:rPr>
              <w:t>(</w:t>
            </w:r>
            <w:r w:rsidR="00BF3B70">
              <w:rPr>
                <w:bCs/>
                <w:sz w:val="25"/>
                <w:szCs w:val="25"/>
              </w:rPr>
              <w:t>8,53</w:t>
            </w:r>
            <w:r w:rsidRPr="00A15C8E">
              <w:rPr>
                <w:bCs/>
                <w:sz w:val="25"/>
                <w:szCs w:val="25"/>
              </w:rPr>
              <w:t>%)</w:t>
            </w:r>
          </w:p>
        </w:tc>
      </w:tr>
      <w:tr w:rsidR="00DB7164" w:rsidRPr="00DB7164" w14:paraId="42149353" w14:textId="77777777" w:rsidTr="00542A9E">
        <w:trPr>
          <w:jc w:val="center"/>
        </w:trPr>
        <w:tc>
          <w:tcPr>
            <w:tcW w:w="539" w:type="dxa"/>
            <w:tcBorders>
              <w:top w:val="single" w:sz="4" w:space="0" w:color="auto"/>
              <w:left w:val="single" w:sz="4" w:space="0" w:color="auto"/>
              <w:bottom w:val="single" w:sz="4" w:space="0" w:color="auto"/>
              <w:right w:val="single" w:sz="4" w:space="0" w:color="auto"/>
            </w:tcBorders>
            <w:vAlign w:val="center"/>
          </w:tcPr>
          <w:p w14:paraId="163469B7" w14:textId="77777777" w:rsidR="00542A9E" w:rsidRPr="003A4EDC" w:rsidRDefault="00542A9E" w:rsidP="00542A9E">
            <w:pPr>
              <w:spacing w:before="60" w:after="60"/>
              <w:jc w:val="center"/>
              <w:rPr>
                <w:sz w:val="25"/>
                <w:szCs w:val="25"/>
              </w:rPr>
            </w:pPr>
            <w:r w:rsidRPr="003A4EDC">
              <w:rPr>
                <w:sz w:val="25"/>
                <w:szCs w:val="25"/>
              </w:rPr>
              <w:t>2</w:t>
            </w:r>
          </w:p>
        </w:tc>
        <w:tc>
          <w:tcPr>
            <w:tcW w:w="2224" w:type="dxa"/>
            <w:tcBorders>
              <w:top w:val="single" w:sz="4" w:space="0" w:color="auto"/>
              <w:left w:val="single" w:sz="4" w:space="0" w:color="auto"/>
              <w:bottom w:val="single" w:sz="4" w:space="0" w:color="auto"/>
              <w:right w:val="single" w:sz="4" w:space="0" w:color="auto"/>
            </w:tcBorders>
            <w:vAlign w:val="center"/>
          </w:tcPr>
          <w:p w14:paraId="73C855D0" w14:textId="77777777" w:rsidR="00542A9E" w:rsidRPr="003A4EDC" w:rsidRDefault="00542A9E" w:rsidP="00542A9E">
            <w:pPr>
              <w:spacing w:before="60" w:after="60"/>
              <w:rPr>
                <w:sz w:val="25"/>
                <w:szCs w:val="25"/>
              </w:rPr>
            </w:pPr>
            <w:r w:rsidRPr="003A4EDC">
              <w:rPr>
                <w:sz w:val="25"/>
                <w:szCs w:val="25"/>
              </w:rPr>
              <w:t>Chi phí</w:t>
            </w:r>
          </w:p>
        </w:tc>
        <w:tc>
          <w:tcPr>
            <w:tcW w:w="858" w:type="dxa"/>
            <w:tcBorders>
              <w:top w:val="single" w:sz="4" w:space="0" w:color="auto"/>
              <w:left w:val="single" w:sz="4" w:space="0" w:color="auto"/>
              <w:bottom w:val="single" w:sz="4" w:space="0" w:color="auto"/>
              <w:right w:val="single" w:sz="4" w:space="0" w:color="auto"/>
            </w:tcBorders>
            <w:vAlign w:val="center"/>
          </w:tcPr>
          <w:p w14:paraId="6790FF93" w14:textId="77777777" w:rsidR="00542A9E" w:rsidRPr="003A4EDC" w:rsidRDefault="00542A9E" w:rsidP="00542A9E">
            <w:pPr>
              <w:spacing w:before="60" w:after="60"/>
              <w:ind w:left="-79" w:right="-94"/>
              <w:jc w:val="center"/>
              <w:rPr>
                <w:sz w:val="25"/>
                <w:szCs w:val="25"/>
              </w:rPr>
            </w:pPr>
            <w:r w:rsidRPr="003A4EDC">
              <w:rPr>
                <w:sz w:val="25"/>
                <w:szCs w:val="25"/>
              </w:rPr>
              <w:t>Triệu</w:t>
            </w:r>
          </w:p>
          <w:p w14:paraId="40A9A3B6" w14:textId="77777777" w:rsidR="00542A9E" w:rsidRPr="003A4EDC" w:rsidRDefault="00542A9E" w:rsidP="00542A9E">
            <w:pPr>
              <w:spacing w:before="60" w:after="60"/>
              <w:ind w:left="-79" w:right="-94"/>
              <w:jc w:val="center"/>
              <w:rPr>
                <w:sz w:val="25"/>
                <w:szCs w:val="25"/>
              </w:rPr>
            </w:pPr>
            <w:r w:rsidRPr="003A4EDC">
              <w:rPr>
                <w:sz w:val="25"/>
                <w:szCs w:val="25"/>
              </w:rPr>
              <w:t>đồng</w:t>
            </w:r>
          </w:p>
        </w:tc>
        <w:tc>
          <w:tcPr>
            <w:tcW w:w="1028" w:type="dxa"/>
            <w:vAlign w:val="center"/>
          </w:tcPr>
          <w:p w14:paraId="46FA59E1" w14:textId="2BC556CE" w:rsidR="00542A9E" w:rsidRPr="003A4EDC" w:rsidRDefault="0098144C" w:rsidP="00542A9E">
            <w:pPr>
              <w:spacing w:before="60" w:after="60"/>
              <w:jc w:val="right"/>
              <w:rPr>
                <w:bCs/>
                <w:sz w:val="25"/>
                <w:szCs w:val="25"/>
              </w:rPr>
            </w:pPr>
            <w:r w:rsidRPr="003A4EDC">
              <w:rPr>
                <w:bCs/>
                <w:sz w:val="25"/>
                <w:szCs w:val="25"/>
              </w:rPr>
              <w:t>92.763</w:t>
            </w:r>
          </w:p>
        </w:tc>
        <w:tc>
          <w:tcPr>
            <w:tcW w:w="1164" w:type="dxa"/>
            <w:vAlign w:val="center"/>
          </w:tcPr>
          <w:p w14:paraId="0D56E1A3" w14:textId="6DFC1566" w:rsidR="00542A9E" w:rsidRPr="00C85113" w:rsidRDefault="002140CA" w:rsidP="00542A9E">
            <w:pPr>
              <w:spacing w:before="60" w:after="60"/>
              <w:jc w:val="right"/>
              <w:rPr>
                <w:bCs/>
                <w:sz w:val="25"/>
                <w:szCs w:val="25"/>
              </w:rPr>
            </w:pPr>
            <w:r w:rsidRPr="00C85113">
              <w:rPr>
                <w:bCs/>
                <w:sz w:val="25"/>
                <w:szCs w:val="25"/>
              </w:rPr>
              <w:t>78.125</w:t>
            </w:r>
          </w:p>
        </w:tc>
        <w:tc>
          <w:tcPr>
            <w:tcW w:w="1164" w:type="dxa"/>
            <w:vAlign w:val="center"/>
          </w:tcPr>
          <w:p w14:paraId="591AD5F9" w14:textId="6AD47FB3" w:rsidR="00542A9E" w:rsidRPr="00A15C8E" w:rsidRDefault="00BF3B70" w:rsidP="00542A9E">
            <w:pPr>
              <w:spacing w:before="60" w:after="60"/>
              <w:jc w:val="right"/>
              <w:rPr>
                <w:bCs/>
                <w:sz w:val="25"/>
                <w:szCs w:val="25"/>
              </w:rPr>
            </w:pPr>
            <w:r>
              <w:rPr>
                <w:bCs/>
                <w:sz w:val="25"/>
                <w:szCs w:val="25"/>
              </w:rPr>
              <w:t>76.459</w:t>
            </w:r>
          </w:p>
        </w:tc>
        <w:tc>
          <w:tcPr>
            <w:tcW w:w="1240" w:type="dxa"/>
            <w:tcBorders>
              <w:top w:val="single" w:sz="4" w:space="0" w:color="auto"/>
              <w:left w:val="nil"/>
              <w:bottom w:val="single" w:sz="4" w:space="0" w:color="auto"/>
              <w:right w:val="single" w:sz="4" w:space="0" w:color="auto"/>
            </w:tcBorders>
            <w:shd w:val="clear" w:color="auto" w:fill="auto"/>
            <w:vAlign w:val="center"/>
          </w:tcPr>
          <w:p w14:paraId="758F8E4A" w14:textId="790663E0" w:rsidR="00542A9E" w:rsidRPr="00A15C8E" w:rsidRDefault="00BF3B70" w:rsidP="00542A9E">
            <w:pPr>
              <w:spacing w:before="60" w:after="60"/>
              <w:jc w:val="right"/>
              <w:rPr>
                <w:bCs/>
                <w:sz w:val="25"/>
                <w:szCs w:val="25"/>
              </w:rPr>
            </w:pPr>
            <w:r>
              <w:rPr>
                <w:bCs/>
                <w:sz w:val="25"/>
                <w:szCs w:val="25"/>
              </w:rPr>
              <w:t>(2,1</w:t>
            </w:r>
            <w:r w:rsidR="00DD54FB" w:rsidRPr="00A15C8E">
              <w:rPr>
                <w:bCs/>
                <w:sz w:val="25"/>
                <w:szCs w:val="25"/>
              </w:rPr>
              <w:t>3%)</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14:paraId="1F52AF1C" w14:textId="199692E9" w:rsidR="00542A9E" w:rsidRPr="00A15C8E" w:rsidRDefault="00A15C8E" w:rsidP="00BF3B70">
            <w:pPr>
              <w:spacing w:before="60" w:after="60"/>
              <w:jc w:val="right"/>
              <w:rPr>
                <w:bCs/>
                <w:sz w:val="25"/>
                <w:szCs w:val="25"/>
              </w:rPr>
            </w:pPr>
            <w:r w:rsidRPr="00A15C8E">
              <w:rPr>
                <w:bCs/>
                <w:sz w:val="25"/>
                <w:szCs w:val="25"/>
              </w:rPr>
              <w:t>(</w:t>
            </w:r>
            <w:r w:rsidR="00BF3B70">
              <w:rPr>
                <w:bCs/>
                <w:sz w:val="25"/>
                <w:szCs w:val="25"/>
              </w:rPr>
              <w:t>17.58</w:t>
            </w:r>
            <w:r w:rsidRPr="00A15C8E">
              <w:rPr>
                <w:bCs/>
                <w:sz w:val="25"/>
                <w:szCs w:val="25"/>
              </w:rPr>
              <w:t>%)</w:t>
            </w:r>
          </w:p>
        </w:tc>
      </w:tr>
      <w:tr w:rsidR="0098144C" w:rsidRPr="00DB7164" w14:paraId="048D3963" w14:textId="77777777" w:rsidTr="002140CA">
        <w:trPr>
          <w:jc w:val="center"/>
        </w:trPr>
        <w:tc>
          <w:tcPr>
            <w:tcW w:w="539" w:type="dxa"/>
            <w:tcBorders>
              <w:top w:val="single" w:sz="4" w:space="0" w:color="auto"/>
              <w:left w:val="single" w:sz="4" w:space="0" w:color="auto"/>
              <w:bottom w:val="single" w:sz="4" w:space="0" w:color="auto"/>
              <w:right w:val="single" w:sz="4" w:space="0" w:color="auto"/>
            </w:tcBorders>
            <w:vAlign w:val="center"/>
          </w:tcPr>
          <w:p w14:paraId="2A649BF0" w14:textId="77777777" w:rsidR="0098144C" w:rsidRPr="003A4EDC" w:rsidRDefault="0098144C" w:rsidP="0098144C">
            <w:pPr>
              <w:spacing w:before="60" w:after="60"/>
              <w:jc w:val="center"/>
              <w:rPr>
                <w:sz w:val="25"/>
                <w:szCs w:val="25"/>
              </w:rPr>
            </w:pPr>
            <w:r w:rsidRPr="003A4EDC">
              <w:rPr>
                <w:sz w:val="25"/>
                <w:szCs w:val="25"/>
              </w:rPr>
              <w:t>3</w:t>
            </w:r>
          </w:p>
        </w:tc>
        <w:tc>
          <w:tcPr>
            <w:tcW w:w="2224" w:type="dxa"/>
            <w:tcBorders>
              <w:top w:val="single" w:sz="4" w:space="0" w:color="auto"/>
              <w:left w:val="single" w:sz="4" w:space="0" w:color="auto"/>
              <w:bottom w:val="single" w:sz="4" w:space="0" w:color="auto"/>
              <w:right w:val="single" w:sz="4" w:space="0" w:color="auto"/>
            </w:tcBorders>
            <w:vAlign w:val="center"/>
          </w:tcPr>
          <w:p w14:paraId="70BF1648" w14:textId="77777777" w:rsidR="0098144C" w:rsidRPr="003A4EDC" w:rsidRDefault="0098144C" w:rsidP="0098144C">
            <w:pPr>
              <w:spacing w:before="60" w:after="60"/>
              <w:ind w:right="-177"/>
              <w:rPr>
                <w:sz w:val="25"/>
                <w:szCs w:val="25"/>
              </w:rPr>
            </w:pPr>
            <w:r w:rsidRPr="003A4EDC">
              <w:rPr>
                <w:sz w:val="25"/>
                <w:szCs w:val="25"/>
              </w:rPr>
              <w:t>Lợi nhuận trước thuế</w:t>
            </w:r>
          </w:p>
        </w:tc>
        <w:tc>
          <w:tcPr>
            <w:tcW w:w="858" w:type="dxa"/>
            <w:tcBorders>
              <w:top w:val="single" w:sz="4" w:space="0" w:color="auto"/>
              <w:left w:val="single" w:sz="4" w:space="0" w:color="auto"/>
              <w:bottom w:val="single" w:sz="4" w:space="0" w:color="auto"/>
              <w:right w:val="single" w:sz="4" w:space="0" w:color="auto"/>
            </w:tcBorders>
            <w:vAlign w:val="center"/>
          </w:tcPr>
          <w:p w14:paraId="6DC6CF06" w14:textId="77777777" w:rsidR="0098144C" w:rsidRPr="003A4EDC" w:rsidRDefault="0098144C" w:rsidP="0098144C">
            <w:pPr>
              <w:spacing w:before="60" w:after="60"/>
              <w:ind w:left="-79" w:right="-94"/>
              <w:jc w:val="center"/>
              <w:rPr>
                <w:sz w:val="25"/>
                <w:szCs w:val="25"/>
              </w:rPr>
            </w:pPr>
            <w:r w:rsidRPr="003A4EDC">
              <w:rPr>
                <w:sz w:val="25"/>
                <w:szCs w:val="25"/>
              </w:rPr>
              <w:t>Triệu</w:t>
            </w:r>
          </w:p>
          <w:p w14:paraId="7F011795" w14:textId="77777777" w:rsidR="0098144C" w:rsidRPr="003A4EDC" w:rsidRDefault="0098144C" w:rsidP="0098144C">
            <w:pPr>
              <w:spacing w:before="60" w:after="60"/>
              <w:ind w:left="-79" w:right="-94"/>
              <w:jc w:val="center"/>
            </w:pPr>
            <w:r w:rsidRPr="003A4EDC">
              <w:rPr>
                <w:sz w:val="25"/>
                <w:szCs w:val="25"/>
              </w:rPr>
              <w:t>đồng</w:t>
            </w:r>
          </w:p>
        </w:tc>
        <w:tc>
          <w:tcPr>
            <w:tcW w:w="1028" w:type="dxa"/>
            <w:tcBorders>
              <w:top w:val="single" w:sz="4" w:space="0" w:color="auto"/>
              <w:left w:val="nil"/>
              <w:bottom w:val="single" w:sz="4" w:space="0" w:color="auto"/>
              <w:right w:val="single" w:sz="4" w:space="0" w:color="auto"/>
            </w:tcBorders>
            <w:vAlign w:val="center"/>
          </w:tcPr>
          <w:p w14:paraId="67F29973" w14:textId="092E4E1F" w:rsidR="0098144C" w:rsidRPr="003A4EDC" w:rsidRDefault="0098144C" w:rsidP="0098144C">
            <w:pPr>
              <w:spacing w:before="60" w:after="60"/>
              <w:jc w:val="right"/>
              <w:rPr>
                <w:bCs/>
                <w:sz w:val="25"/>
                <w:szCs w:val="25"/>
              </w:rPr>
            </w:pPr>
            <w:r w:rsidRPr="002140CA">
              <w:rPr>
                <w:bCs/>
                <w:sz w:val="25"/>
                <w:szCs w:val="25"/>
              </w:rPr>
              <w:t>4.799</w:t>
            </w:r>
          </w:p>
        </w:tc>
        <w:tc>
          <w:tcPr>
            <w:tcW w:w="1164" w:type="dxa"/>
            <w:vAlign w:val="center"/>
          </w:tcPr>
          <w:p w14:paraId="60F5C763" w14:textId="1F2026A9" w:rsidR="0098144C" w:rsidRPr="00C85113" w:rsidRDefault="002140CA" w:rsidP="0098144C">
            <w:pPr>
              <w:spacing w:before="60" w:after="60"/>
              <w:jc w:val="right"/>
              <w:rPr>
                <w:bCs/>
                <w:sz w:val="25"/>
                <w:szCs w:val="25"/>
              </w:rPr>
            </w:pPr>
            <w:r w:rsidRPr="00C85113">
              <w:rPr>
                <w:bCs/>
                <w:sz w:val="25"/>
                <w:szCs w:val="25"/>
              </w:rPr>
              <w:t>11.250</w:t>
            </w:r>
          </w:p>
        </w:tc>
        <w:tc>
          <w:tcPr>
            <w:tcW w:w="1164" w:type="dxa"/>
            <w:vAlign w:val="center"/>
          </w:tcPr>
          <w:p w14:paraId="4FEF0F69" w14:textId="109C3D64" w:rsidR="0098144C" w:rsidRPr="00A15C8E" w:rsidRDefault="00C85113" w:rsidP="0098144C">
            <w:pPr>
              <w:spacing w:before="60" w:after="60"/>
              <w:jc w:val="right"/>
              <w:rPr>
                <w:bCs/>
                <w:sz w:val="25"/>
                <w:szCs w:val="25"/>
              </w:rPr>
            </w:pPr>
            <w:r w:rsidRPr="00A15C8E">
              <w:rPr>
                <w:bCs/>
                <w:sz w:val="25"/>
                <w:szCs w:val="25"/>
              </w:rPr>
              <w:t>12.784</w:t>
            </w:r>
          </w:p>
        </w:tc>
        <w:tc>
          <w:tcPr>
            <w:tcW w:w="1240" w:type="dxa"/>
            <w:tcBorders>
              <w:top w:val="single" w:sz="4" w:space="0" w:color="auto"/>
              <w:left w:val="nil"/>
              <w:bottom w:val="single" w:sz="4" w:space="0" w:color="auto"/>
              <w:right w:val="single" w:sz="4" w:space="0" w:color="auto"/>
            </w:tcBorders>
            <w:shd w:val="clear" w:color="auto" w:fill="auto"/>
            <w:vAlign w:val="center"/>
          </w:tcPr>
          <w:p w14:paraId="212EFEF2" w14:textId="077460BA" w:rsidR="0098144C" w:rsidRPr="00A15C8E" w:rsidRDefault="00DD54FB" w:rsidP="0098144C">
            <w:pPr>
              <w:spacing w:before="60" w:after="60"/>
              <w:jc w:val="right"/>
              <w:rPr>
                <w:bCs/>
                <w:sz w:val="25"/>
                <w:szCs w:val="25"/>
              </w:rPr>
            </w:pPr>
            <w:r w:rsidRPr="00A15C8E">
              <w:rPr>
                <w:bCs/>
                <w:sz w:val="25"/>
                <w:szCs w:val="25"/>
              </w:rPr>
              <w:t>13,64%</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14:paraId="22F74E8D" w14:textId="01DB63F4" w:rsidR="0098144C" w:rsidRPr="00A15C8E" w:rsidRDefault="00A15C8E" w:rsidP="0098144C">
            <w:pPr>
              <w:spacing w:before="60" w:after="60"/>
              <w:jc w:val="right"/>
              <w:rPr>
                <w:bCs/>
                <w:sz w:val="25"/>
                <w:szCs w:val="25"/>
              </w:rPr>
            </w:pPr>
            <w:r w:rsidRPr="00A15C8E">
              <w:rPr>
                <w:bCs/>
                <w:sz w:val="25"/>
                <w:szCs w:val="25"/>
              </w:rPr>
              <w:t>66,39%</w:t>
            </w:r>
          </w:p>
        </w:tc>
      </w:tr>
      <w:tr w:rsidR="0098144C" w:rsidRPr="00DB7164" w14:paraId="0CA9DC76" w14:textId="77777777" w:rsidTr="002140CA">
        <w:trPr>
          <w:jc w:val="center"/>
        </w:trPr>
        <w:tc>
          <w:tcPr>
            <w:tcW w:w="539" w:type="dxa"/>
            <w:tcBorders>
              <w:top w:val="single" w:sz="4" w:space="0" w:color="auto"/>
              <w:left w:val="single" w:sz="4" w:space="0" w:color="auto"/>
              <w:bottom w:val="single" w:sz="4" w:space="0" w:color="auto"/>
              <w:right w:val="single" w:sz="4" w:space="0" w:color="auto"/>
            </w:tcBorders>
            <w:vAlign w:val="center"/>
          </w:tcPr>
          <w:p w14:paraId="38DF4D5A" w14:textId="77777777" w:rsidR="0098144C" w:rsidRPr="003A4EDC" w:rsidRDefault="0098144C" w:rsidP="0098144C">
            <w:pPr>
              <w:spacing w:before="60" w:after="60"/>
              <w:jc w:val="center"/>
              <w:rPr>
                <w:sz w:val="25"/>
                <w:szCs w:val="25"/>
              </w:rPr>
            </w:pPr>
            <w:r w:rsidRPr="003A4EDC">
              <w:rPr>
                <w:sz w:val="25"/>
                <w:szCs w:val="25"/>
              </w:rPr>
              <w:t>4</w:t>
            </w:r>
          </w:p>
        </w:tc>
        <w:tc>
          <w:tcPr>
            <w:tcW w:w="2224" w:type="dxa"/>
            <w:tcBorders>
              <w:top w:val="single" w:sz="4" w:space="0" w:color="auto"/>
              <w:left w:val="single" w:sz="4" w:space="0" w:color="auto"/>
              <w:bottom w:val="single" w:sz="4" w:space="0" w:color="auto"/>
              <w:right w:val="single" w:sz="4" w:space="0" w:color="auto"/>
            </w:tcBorders>
            <w:vAlign w:val="center"/>
          </w:tcPr>
          <w:p w14:paraId="69A74CFC" w14:textId="77777777" w:rsidR="0098144C" w:rsidRPr="003A4EDC" w:rsidRDefault="0098144C" w:rsidP="0098144C">
            <w:pPr>
              <w:spacing w:before="60" w:after="60"/>
              <w:rPr>
                <w:sz w:val="25"/>
                <w:szCs w:val="25"/>
              </w:rPr>
            </w:pPr>
            <w:r w:rsidRPr="003A4EDC">
              <w:rPr>
                <w:sz w:val="25"/>
                <w:szCs w:val="25"/>
              </w:rPr>
              <w:t>Lợi nhuận sau thuế</w:t>
            </w:r>
          </w:p>
        </w:tc>
        <w:tc>
          <w:tcPr>
            <w:tcW w:w="858" w:type="dxa"/>
            <w:tcBorders>
              <w:top w:val="single" w:sz="4" w:space="0" w:color="auto"/>
              <w:left w:val="single" w:sz="4" w:space="0" w:color="auto"/>
              <w:bottom w:val="single" w:sz="4" w:space="0" w:color="auto"/>
              <w:right w:val="single" w:sz="4" w:space="0" w:color="auto"/>
            </w:tcBorders>
            <w:vAlign w:val="center"/>
          </w:tcPr>
          <w:p w14:paraId="524150D6" w14:textId="77777777" w:rsidR="0098144C" w:rsidRPr="003A4EDC" w:rsidRDefault="0098144C" w:rsidP="0098144C">
            <w:pPr>
              <w:spacing w:before="60" w:after="60"/>
              <w:ind w:left="-79" w:right="-94"/>
              <w:jc w:val="center"/>
              <w:rPr>
                <w:sz w:val="25"/>
                <w:szCs w:val="25"/>
              </w:rPr>
            </w:pPr>
            <w:r w:rsidRPr="003A4EDC">
              <w:rPr>
                <w:sz w:val="25"/>
                <w:szCs w:val="25"/>
              </w:rPr>
              <w:t>Triệu</w:t>
            </w:r>
          </w:p>
          <w:p w14:paraId="2EC71429" w14:textId="77777777" w:rsidR="0098144C" w:rsidRPr="003A4EDC" w:rsidRDefault="0098144C" w:rsidP="0098144C">
            <w:pPr>
              <w:spacing w:before="60" w:after="60"/>
              <w:ind w:left="-79" w:right="-94"/>
              <w:jc w:val="center"/>
            </w:pPr>
            <w:r w:rsidRPr="003A4EDC">
              <w:rPr>
                <w:sz w:val="25"/>
                <w:szCs w:val="25"/>
              </w:rPr>
              <w:t>đồng</w:t>
            </w:r>
          </w:p>
        </w:tc>
        <w:tc>
          <w:tcPr>
            <w:tcW w:w="1028" w:type="dxa"/>
            <w:tcBorders>
              <w:top w:val="single" w:sz="4" w:space="0" w:color="auto"/>
              <w:left w:val="nil"/>
              <w:bottom w:val="single" w:sz="4" w:space="0" w:color="auto"/>
              <w:right w:val="single" w:sz="4" w:space="0" w:color="auto"/>
            </w:tcBorders>
            <w:vAlign w:val="center"/>
          </w:tcPr>
          <w:p w14:paraId="265D2A62" w14:textId="5077A72B" w:rsidR="0098144C" w:rsidRPr="003A4EDC" w:rsidRDefault="0098144C" w:rsidP="0098144C">
            <w:pPr>
              <w:spacing w:before="60" w:after="60"/>
              <w:jc w:val="right"/>
              <w:rPr>
                <w:bCs/>
                <w:sz w:val="25"/>
                <w:szCs w:val="25"/>
              </w:rPr>
            </w:pPr>
            <w:r w:rsidRPr="002140CA">
              <w:rPr>
                <w:bCs/>
                <w:sz w:val="25"/>
                <w:szCs w:val="25"/>
              </w:rPr>
              <w:t>3.812</w:t>
            </w:r>
          </w:p>
        </w:tc>
        <w:tc>
          <w:tcPr>
            <w:tcW w:w="1164" w:type="dxa"/>
            <w:shd w:val="clear" w:color="auto" w:fill="auto"/>
            <w:vAlign w:val="center"/>
          </w:tcPr>
          <w:p w14:paraId="5F2FC1FF" w14:textId="26F37C4F" w:rsidR="0098144C" w:rsidRPr="00C85113" w:rsidRDefault="002140CA" w:rsidP="0098144C">
            <w:pPr>
              <w:spacing w:before="60" w:after="60"/>
              <w:jc w:val="right"/>
              <w:rPr>
                <w:bCs/>
                <w:sz w:val="25"/>
                <w:szCs w:val="25"/>
              </w:rPr>
            </w:pPr>
            <w:r w:rsidRPr="00C85113">
              <w:rPr>
                <w:bCs/>
                <w:sz w:val="25"/>
                <w:szCs w:val="25"/>
              </w:rPr>
              <w:t>9.000</w:t>
            </w:r>
          </w:p>
        </w:tc>
        <w:tc>
          <w:tcPr>
            <w:tcW w:w="1164" w:type="dxa"/>
            <w:shd w:val="clear" w:color="auto" w:fill="auto"/>
            <w:vAlign w:val="center"/>
          </w:tcPr>
          <w:p w14:paraId="46325005" w14:textId="2C2BEA2C" w:rsidR="0098144C" w:rsidRPr="00A15C8E" w:rsidRDefault="00C85113" w:rsidP="0098144C">
            <w:pPr>
              <w:spacing w:before="60" w:after="60"/>
              <w:jc w:val="right"/>
              <w:rPr>
                <w:bCs/>
                <w:sz w:val="25"/>
                <w:szCs w:val="25"/>
              </w:rPr>
            </w:pPr>
            <w:r w:rsidRPr="00A15C8E">
              <w:rPr>
                <w:bCs/>
                <w:sz w:val="25"/>
                <w:szCs w:val="25"/>
              </w:rPr>
              <w:t>10.186</w:t>
            </w:r>
          </w:p>
        </w:tc>
        <w:tc>
          <w:tcPr>
            <w:tcW w:w="1240" w:type="dxa"/>
            <w:tcBorders>
              <w:top w:val="single" w:sz="4" w:space="0" w:color="auto"/>
              <w:left w:val="nil"/>
              <w:bottom w:val="single" w:sz="4" w:space="0" w:color="auto"/>
              <w:right w:val="single" w:sz="4" w:space="0" w:color="auto"/>
            </w:tcBorders>
            <w:shd w:val="clear" w:color="auto" w:fill="auto"/>
            <w:vAlign w:val="center"/>
          </w:tcPr>
          <w:p w14:paraId="13349760" w14:textId="41CCC023" w:rsidR="0098144C" w:rsidRPr="00A15C8E" w:rsidRDefault="00DD54FB" w:rsidP="0098144C">
            <w:pPr>
              <w:spacing w:before="60" w:after="60"/>
              <w:jc w:val="right"/>
              <w:rPr>
                <w:bCs/>
                <w:sz w:val="25"/>
                <w:szCs w:val="25"/>
              </w:rPr>
            </w:pPr>
            <w:r w:rsidRPr="00A15C8E">
              <w:rPr>
                <w:bCs/>
                <w:sz w:val="25"/>
                <w:szCs w:val="25"/>
              </w:rPr>
              <w:t>13,18%</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14:paraId="63A00342" w14:textId="47819822" w:rsidR="0098144C" w:rsidRPr="00A15C8E" w:rsidRDefault="00A15C8E" w:rsidP="0098144C">
            <w:pPr>
              <w:spacing w:before="60" w:after="60"/>
              <w:jc w:val="right"/>
              <w:rPr>
                <w:bCs/>
                <w:sz w:val="25"/>
                <w:szCs w:val="25"/>
              </w:rPr>
            </w:pPr>
            <w:r w:rsidRPr="00A15C8E">
              <w:rPr>
                <w:bCs/>
                <w:sz w:val="25"/>
                <w:szCs w:val="25"/>
              </w:rPr>
              <w:t>167,21%</w:t>
            </w:r>
          </w:p>
        </w:tc>
      </w:tr>
      <w:tr w:rsidR="00DB7164" w:rsidRPr="00DB7164" w14:paraId="6AFFDB43" w14:textId="77777777" w:rsidTr="00542A9E">
        <w:trPr>
          <w:trHeight w:val="1073"/>
          <w:jc w:val="center"/>
        </w:trPr>
        <w:tc>
          <w:tcPr>
            <w:tcW w:w="539" w:type="dxa"/>
            <w:tcBorders>
              <w:top w:val="single" w:sz="4" w:space="0" w:color="auto"/>
              <w:left w:val="single" w:sz="4" w:space="0" w:color="auto"/>
              <w:bottom w:val="single" w:sz="4" w:space="0" w:color="auto"/>
              <w:right w:val="single" w:sz="4" w:space="0" w:color="auto"/>
            </w:tcBorders>
            <w:vAlign w:val="center"/>
          </w:tcPr>
          <w:p w14:paraId="6B7B5A67" w14:textId="77777777" w:rsidR="00542A9E" w:rsidRPr="003A4EDC" w:rsidRDefault="00542A9E" w:rsidP="00542A9E">
            <w:pPr>
              <w:spacing w:before="60" w:after="60"/>
              <w:jc w:val="center"/>
              <w:rPr>
                <w:sz w:val="25"/>
                <w:szCs w:val="25"/>
              </w:rPr>
            </w:pPr>
            <w:r w:rsidRPr="003A4EDC">
              <w:rPr>
                <w:sz w:val="25"/>
                <w:szCs w:val="25"/>
              </w:rPr>
              <w:t>5</w:t>
            </w:r>
          </w:p>
        </w:tc>
        <w:tc>
          <w:tcPr>
            <w:tcW w:w="2224" w:type="dxa"/>
            <w:tcBorders>
              <w:top w:val="single" w:sz="4" w:space="0" w:color="auto"/>
              <w:left w:val="single" w:sz="4" w:space="0" w:color="auto"/>
              <w:bottom w:val="single" w:sz="4" w:space="0" w:color="auto"/>
              <w:right w:val="single" w:sz="4" w:space="0" w:color="auto"/>
            </w:tcBorders>
            <w:vAlign w:val="center"/>
          </w:tcPr>
          <w:p w14:paraId="764822D1" w14:textId="77777777" w:rsidR="00542A9E" w:rsidRPr="003A4EDC" w:rsidRDefault="00542A9E" w:rsidP="00542A9E">
            <w:pPr>
              <w:spacing w:before="60" w:after="60"/>
              <w:rPr>
                <w:sz w:val="25"/>
                <w:szCs w:val="25"/>
              </w:rPr>
            </w:pPr>
            <w:r w:rsidRPr="003A4EDC">
              <w:rPr>
                <w:sz w:val="25"/>
                <w:szCs w:val="25"/>
              </w:rPr>
              <w:t>Lợi nhuận chia cổ đông sau khi trích lập các quỹ</w:t>
            </w:r>
          </w:p>
        </w:tc>
        <w:tc>
          <w:tcPr>
            <w:tcW w:w="858" w:type="dxa"/>
            <w:tcBorders>
              <w:top w:val="single" w:sz="4" w:space="0" w:color="auto"/>
              <w:left w:val="single" w:sz="4" w:space="0" w:color="auto"/>
              <w:bottom w:val="single" w:sz="4" w:space="0" w:color="auto"/>
              <w:right w:val="single" w:sz="4" w:space="0" w:color="auto"/>
            </w:tcBorders>
            <w:vAlign w:val="center"/>
          </w:tcPr>
          <w:p w14:paraId="486CA070" w14:textId="77777777" w:rsidR="00542A9E" w:rsidRPr="003A4EDC" w:rsidRDefault="00542A9E" w:rsidP="00542A9E">
            <w:pPr>
              <w:spacing w:before="60" w:after="60"/>
              <w:ind w:left="-79" w:right="-94"/>
              <w:jc w:val="center"/>
              <w:rPr>
                <w:sz w:val="25"/>
                <w:szCs w:val="25"/>
              </w:rPr>
            </w:pPr>
            <w:r w:rsidRPr="003A4EDC">
              <w:rPr>
                <w:sz w:val="25"/>
                <w:szCs w:val="25"/>
              </w:rPr>
              <w:t>Triệu</w:t>
            </w:r>
          </w:p>
          <w:p w14:paraId="0A53D3EA" w14:textId="77777777" w:rsidR="00542A9E" w:rsidRPr="003A4EDC" w:rsidRDefault="00542A9E" w:rsidP="00542A9E">
            <w:pPr>
              <w:spacing w:before="60" w:after="60"/>
              <w:jc w:val="center"/>
            </w:pPr>
            <w:r w:rsidRPr="003A4EDC">
              <w:rPr>
                <w:sz w:val="25"/>
                <w:szCs w:val="25"/>
              </w:rPr>
              <w:t>đồng</w:t>
            </w:r>
          </w:p>
        </w:tc>
        <w:tc>
          <w:tcPr>
            <w:tcW w:w="1028" w:type="dxa"/>
            <w:shd w:val="clear" w:color="auto" w:fill="auto"/>
            <w:vAlign w:val="center"/>
          </w:tcPr>
          <w:p w14:paraId="4CF568B6" w14:textId="634BD39E" w:rsidR="00542A9E" w:rsidRPr="003A4EDC" w:rsidRDefault="0098144C" w:rsidP="00542A9E">
            <w:pPr>
              <w:spacing w:before="60" w:after="60"/>
              <w:jc w:val="right"/>
              <w:rPr>
                <w:bCs/>
                <w:sz w:val="25"/>
                <w:szCs w:val="25"/>
              </w:rPr>
            </w:pPr>
            <w:r w:rsidRPr="003A4EDC">
              <w:rPr>
                <w:bCs/>
                <w:sz w:val="25"/>
                <w:szCs w:val="25"/>
              </w:rPr>
              <w:t>2.700</w:t>
            </w:r>
          </w:p>
        </w:tc>
        <w:tc>
          <w:tcPr>
            <w:tcW w:w="1164" w:type="dxa"/>
            <w:shd w:val="clear" w:color="auto" w:fill="auto"/>
            <w:vAlign w:val="center"/>
          </w:tcPr>
          <w:p w14:paraId="7DBEEA80" w14:textId="71487713" w:rsidR="00542A9E" w:rsidRPr="00C85113" w:rsidRDefault="00C85113" w:rsidP="00542A9E">
            <w:pPr>
              <w:spacing w:before="60" w:after="60"/>
              <w:jc w:val="right"/>
              <w:rPr>
                <w:bCs/>
                <w:sz w:val="25"/>
                <w:szCs w:val="25"/>
              </w:rPr>
            </w:pPr>
            <w:r w:rsidRPr="00C85113">
              <w:rPr>
                <w:bCs/>
                <w:sz w:val="25"/>
                <w:szCs w:val="25"/>
              </w:rPr>
              <w:t>6.966</w:t>
            </w:r>
          </w:p>
        </w:tc>
        <w:tc>
          <w:tcPr>
            <w:tcW w:w="1164" w:type="dxa"/>
            <w:shd w:val="clear" w:color="auto" w:fill="auto"/>
            <w:vAlign w:val="center"/>
          </w:tcPr>
          <w:p w14:paraId="20372F48" w14:textId="77777777" w:rsidR="00542A9E" w:rsidRPr="00A15C8E" w:rsidRDefault="00542A9E" w:rsidP="00542A9E">
            <w:pPr>
              <w:spacing w:before="60" w:after="60"/>
              <w:jc w:val="right"/>
              <w:rPr>
                <w:bCs/>
                <w:sz w:val="25"/>
                <w:szCs w:val="25"/>
              </w:rPr>
            </w:pPr>
            <w:r w:rsidRPr="00A15C8E">
              <w:rPr>
                <w:bCs/>
                <w:sz w:val="25"/>
                <w:szCs w:val="25"/>
              </w:rPr>
              <w:t>/</w:t>
            </w:r>
          </w:p>
        </w:tc>
        <w:tc>
          <w:tcPr>
            <w:tcW w:w="1240" w:type="dxa"/>
            <w:tcBorders>
              <w:top w:val="single" w:sz="4" w:space="0" w:color="auto"/>
              <w:left w:val="nil"/>
              <w:bottom w:val="single" w:sz="4" w:space="0" w:color="auto"/>
              <w:right w:val="single" w:sz="4" w:space="0" w:color="auto"/>
            </w:tcBorders>
            <w:shd w:val="clear" w:color="auto" w:fill="auto"/>
            <w:vAlign w:val="center"/>
          </w:tcPr>
          <w:p w14:paraId="001D9D86" w14:textId="19E19709" w:rsidR="00542A9E" w:rsidRPr="00A15C8E" w:rsidRDefault="00DD54FB" w:rsidP="00542A9E">
            <w:pPr>
              <w:spacing w:before="60" w:after="60"/>
              <w:jc w:val="right"/>
              <w:rPr>
                <w:bCs/>
                <w:sz w:val="25"/>
                <w:szCs w:val="25"/>
              </w:rPr>
            </w:pPr>
            <w:r w:rsidRPr="00A15C8E">
              <w:rPr>
                <w:bCs/>
                <w:sz w:val="25"/>
                <w:szCs w:val="25"/>
              </w:rPr>
              <w:t>/</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14:paraId="0B30D248" w14:textId="22C5C8A8" w:rsidR="00542A9E" w:rsidRPr="00A15C8E" w:rsidRDefault="00A15C8E" w:rsidP="00542A9E">
            <w:pPr>
              <w:spacing w:before="60" w:after="60"/>
              <w:jc w:val="right"/>
              <w:rPr>
                <w:bCs/>
                <w:sz w:val="25"/>
                <w:szCs w:val="25"/>
              </w:rPr>
            </w:pPr>
            <w:r w:rsidRPr="00A15C8E">
              <w:rPr>
                <w:bCs/>
                <w:sz w:val="25"/>
                <w:szCs w:val="25"/>
              </w:rPr>
              <w:t>/</w:t>
            </w:r>
          </w:p>
        </w:tc>
      </w:tr>
      <w:tr w:rsidR="00542A9E" w:rsidRPr="00DB7164" w14:paraId="28EF8927" w14:textId="77777777" w:rsidTr="00542A9E">
        <w:trPr>
          <w:jc w:val="center"/>
        </w:trPr>
        <w:tc>
          <w:tcPr>
            <w:tcW w:w="539" w:type="dxa"/>
            <w:tcBorders>
              <w:top w:val="single" w:sz="4" w:space="0" w:color="auto"/>
              <w:left w:val="single" w:sz="4" w:space="0" w:color="auto"/>
              <w:bottom w:val="single" w:sz="4" w:space="0" w:color="auto"/>
              <w:right w:val="single" w:sz="4" w:space="0" w:color="auto"/>
            </w:tcBorders>
            <w:vAlign w:val="center"/>
          </w:tcPr>
          <w:p w14:paraId="748B9004" w14:textId="77777777" w:rsidR="00542A9E" w:rsidRPr="003A4EDC" w:rsidRDefault="00542A9E" w:rsidP="00542A9E">
            <w:pPr>
              <w:spacing w:before="60" w:after="60"/>
              <w:jc w:val="center"/>
              <w:rPr>
                <w:sz w:val="25"/>
                <w:szCs w:val="25"/>
              </w:rPr>
            </w:pPr>
            <w:r w:rsidRPr="003A4EDC">
              <w:rPr>
                <w:sz w:val="25"/>
                <w:szCs w:val="25"/>
              </w:rPr>
              <w:t>6</w:t>
            </w:r>
          </w:p>
        </w:tc>
        <w:tc>
          <w:tcPr>
            <w:tcW w:w="2224" w:type="dxa"/>
            <w:tcBorders>
              <w:top w:val="single" w:sz="4" w:space="0" w:color="auto"/>
              <w:left w:val="single" w:sz="4" w:space="0" w:color="auto"/>
              <w:bottom w:val="single" w:sz="4" w:space="0" w:color="auto"/>
              <w:right w:val="single" w:sz="4" w:space="0" w:color="auto"/>
            </w:tcBorders>
            <w:vAlign w:val="center"/>
          </w:tcPr>
          <w:p w14:paraId="2920CFBB" w14:textId="77777777" w:rsidR="00542A9E" w:rsidRPr="003A4EDC" w:rsidRDefault="00542A9E" w:rsidP="00542A9E">
            <w:pPr>
              <w:spacing w:before="60" w:after="60"/>
              <w:ind w:right="-108"/>
              <w:rPr>
                <w:sz w:val="25"/>
                <w:szCs w:val="25"/>
              </w:rPr>
            </w:pPr>
            <w:r w:rsidRPr="003A4EDC">
              <w:rPr>
                <w:sz w:val="25"/>
                <w:szCs w:val="25"/>
              </w:rPr>
              <w:t>Tỷ lệ chi trả cổ tức</w:t>
            </w:r>
          </w:p>
        </w:tc>
        <w:tc>
          <w:tcPr>
            <w:tcW w:w="858" w:type="dxa"/>
            <w:tcBorders>
              <w:top w:val="single" w:sz="4" w:space="0" w:color="auto"/>
              <w:left w:val="single" w:sz="4" w:space="0" w:color="auto"/>
              <w:bottom w:val="single" w:sz="4" w:space="0" w:color="auto"/>
              <w:right w:val="single" w:sz="4" w:space="0" w:color="auto"/>
            </w:tcBorders>
            <w:vAlign w:val="center"/>
          </w:tcPr>
          <w:p w14:paraId="6ACE1086" w14:textId="77777777" w:rsidR="00542A9E" w:rsidRPr="003A4EDC" w:rsidRDefault="00542A9E" w:rsidP="00542A9E">
            <w:pPr>
              <w:spacing w:before="60" w:after="60"/>
              <w:jc w:val="center"/>
              <w:rPr>
                <w:sz w:val="25"/>
                <w:szCs w:val="25"/>
              </w:rPr>
            </w:pPr>
            <w:r w:rsidRPr="003A4EDC">
              <w:rPr>
                <w:sz w:val="25"/>
                <w:szCs w:val="25"/>
              </w:rPr>
              <w:t>%</w:t>
            </w:r>
          </w:p>
        </w:tc>
        <w:tc>
          <w:tcPr>
            <w:tcW w:w="1028" w:type="dxa"/>
            <w:shd w:val="clear" w:color="auto" w:fill="auto"/>
            <w:vAlign w:val="center"/>
          </w:tcPr>
          <w:p w14:paraId="7E5CCB7A" w14:textId="2B3B150A" w:rsidR="00542A9E" w:rsidRPr="003A4EDC" w:rsidRDefault="0098144C" w:rsidP="00542A9E">
            <w:pPr>
              <w:spacing w:before="60" w:after="60"/>
              <w:jc w:val="right"/>
              <w:rPr>
                <w:bCs/>
                <w:sz w:val="25"/>
                <w:szCs w:val="25"/>
              </w:rPr>
            </w:pPr>
            <w:r w:rsidRPr="003A4EDC">
              <w:rPr>
                <w:bCs/>
                <w:sz w:val="25"/>
                <w:szCs w:val="25"/>
              </w:rPr>
              <w:t>3,00</w:t>
            </w:r>
          </w:p>
        </w:tc>
        <w:tc>
          <w:tcPr>
            <w:tcW w:w="1164" w:type="dxa"/>
            <w:shd w:val="clear" w:color="auto" w:fill="auto"/>
            <w:vAlign w:val="center"/>
          </w:tcPr>
          <w:p w14:paraId="48F70F9D" w14:textId="6D26B546" w:rsidR="00542A9E" w:rsidRPr="00C85113" w:rsidRDefault="00C85113" w:rsidP="00C85113">
            <w:pPr>
              <w:spacing w:before="60" w:after="60"/>
              <w:jc w:val="right"/>
              <w:rPr>
                <w:bCs/>
                <w:sz w:val="25"/>
                <w:szCs w:val="25"/>
              </w:rPr>
            </w:pPr>
            <w:r w:rsidRPr="00C85113">
              <w:rPr>
                <w:bCs/>
                <w:sz w:val="25"/>
                <w:szCs w:val="25"/>
              </w:rPr>
              <w:t>7,74</w:t>
            </w:r>
          </w:p>
        </w:tc>
        <w:tc>
          <w:tcPr>
            <w:tcW w:w="1164" w:type="dxa"/>
            <w:shd w:val="clear" w:color="auto" w:fill="auto"/>
            <w:vAlign w:val="center"/>
          </w:tcPr>
          <w:p w14:paraId="491EE376" w14:textId="77777777" w:rsidR="00542A9E" w:rsidRPr="00A15C8E" w:rsidRDefault="00542A9E" w:rsidP="00542A9E">
            <w:pPr>
              <w:spacing w:before="60" w:after="60"/>
              <w:jc w:val="right"/>
              <w:rPr>
                <w:bCs/>
                <w:sz w:val="25"/>
                <w:szCs w:val="25"/>
              </w:rPr>
            </w:pPr>
            <w:r w:rsidRPr="00A15C8E">
              <w:rPr>
                <w:bCs/>
                <w:sz w:val="25"/>
                <w:szCs w:val="25"/>
              </w:rPr>
              <w:t>/</w:t>
            </w:r>
          </w:p>
        </w:tc>
        <w:tc>
          <w:tcPr>
            <w:tcW w:w="1240" w:type="dxa"/>
            <w:shd w:val="clear" w:color="auto" w:fill="auto"/>
            <w:vAlign w:val="center"/>
          </w:tcPr>
          <w:p w14:paraId="4108EF26" w14:textId="72ACAC55" w:rsidR="00542A9E" w:rsidRPr="00A15C8E" w:rsidRDefault="00DD54FB" w:rsidP="00542A9E">
            <w:pPr>
              <w:spacing w:before="60" w:after="60"/>
              <w:jc w:val="right"/>
              <w:rPr>
                <w:bCs/>
                <w:sz w:val="25"/>
                <w:szCs w:val="25"/>
              </w:rPr>
            </w:pPr>
            <w:r w:rsidRPr="00A15C8E">
              <w:rPr>
                <w:bCs/>
                <w:sz w:val="25"/>
                <w:szCs w:val="25"/>
              </w:rPr>
              <w:t>/</w:t>
            </w:r>
          </w:p>
        </w:tc>
        <w:tc>
          <w:tcPr>
            <w:tcW w:w="1154" w:type="dxa"/>
            <w:shd w:val="clear" w:color="auto" w:fill="auto"/>
            <w:vAlign w:val="center"/>
          </w:tcPr>
          <w:p w14:paraId="0ECB5103" w14:textId="0ABA4BE5" w:rsidR="00542A9E" w:rsidRPr="00A15C8E" w:rsidRDefault="00A15C8E" w:rsidP="00542A9E">
            <w:pPr>
              <w:spacing w:before="60" w:after="60"/>
              <w:jc w:val="right"/>
              <w:rPr>
                <w:bCs/>
                <w:sz w:val="25"/>
                <w:szCs w:val="25"/>
              </w:rPr>
            </w:pPr>
            <w:r w:rsidRPr="00A15C8E">
              <w:rPr>
                <w:bCs/>
                <w:sz w:val="25"/>
                <w:szCs w:val="25"/>
              </w:rPr>
              <w:t>/</w:t>
            </w:r>
          </w:p>
        </w:tc>
      </w:tr>
    </w:tbl>
    <w:p w14:paraId="086D6554" w14:textId="77777777" w:rsidR="00542A9E" w:rsidRPr="00DB7164" w:rsidRDefault="00542A9E" w:rsidP="005B6EEC">
      <w:pPr>
        <w:spacing w:before="60" w:after="60"/>
        <w:ind w:firstLine="720"/>
        <w:jc w:val="both"/>
        <w:rPr>
          <w:color w:val="FF0000"/>
          <w:sz w:val="28"/>
          <w:szCs w:val="28"/>
        </w:rPr>
      </w:pPr>
    </w:p>
    <w:p w14:paraId="67D4F7EB" w14:textId="357ECCFD" w:rsidR="00665CA2" w:rsidRPr="00ED7B02" w:rsidRDefault="00A02125" w:rsidP="005B6EEC">
      <w:pPr>
        <w:spacing w:before="60" w:after="60"/>
        <w:ind w:firstLine="720"/>
        <w:jc w:val="both"/>
        <w:rPr>
          <w:sz w:val="28"/>
          <w:szCs w:val="28"/>
        </w:rPr>
      </w:pPr>
      <w:r w:rsidRPr="00ED7B02">
        <w:rPr>
          <w:sz w:val="28"/>
          <w:szCs w:val="28"/>
        </w:rPr>
        <w:t xml:space="preserve">- </w:t>
      </w:r>
      <w:r w:rsidR="00192049" w:rsidRPr="00ED7B02">
        <w:rPr>
          <w:sz w:val="28"/>
          <w:szCs w:val="28"/>
        </w:rPr>
        <w:t xml:space="preserve">Doanh thu </w:t>
      </w:r>
      <w:r w:rsidR="00EE2801" w:rsidRPr="00ED7B02">
        <w:rPr>
          <w:sz w:val="28"/>
          <w:szCs w:val="28"/>
        </w:rPr>
        <w:t xml:space="preserve">trong </w:t>
      </w:r>
      <w:r w:rsidR="00665CA2" w:rsidRPr="00ED7B02">
        <w:rPr>
          <w:sz w:val="28"/>
          <w:szCs w:val="28"/>
        </w:rPr>
        <w:t xml:space="preserve">năm đạt </w:t>
      </w:r>
      <w:r w:rsidR="00BF3B70">
        <w:rPr>
          <w:bCs/>
          <w:sz w:val="28"/>
          <w:szCs w:val="28"/>
        </w:rPr>
        <w:t>89,243</w:t>
      </w:r>
      <w:r w:rsidR="00A15C8E" w:rsidRPr="00ED7B02">
        <w:rPr>
          <w:bCs/>
          <w:sz w:val="28"/>
          <w:szCs w:val="28"/>
        </w:rPr>
        <w:t xml:space="preserve"> </w:t>
      </w:r>
      <w:r w:rsidR="00665CA2" w:rsidRPr="00ED7B02">
        <w:rPr>
          <w:sz w:val="28"/>
          <w:szCs w:val="28"/>
        </w:rPr>
        <w:t xml:space="preserve">tỷ đồng, </w:t>
      </w:r>
      <w:r w:rsidR="00BF3B70">
        <w:rPr>
          <w:sz w:val="28"/>
          <w:szCs w:val="28"/>
        </w:rPr>
        <w:t>đạt 99,85</w:t>
      </w:r>
      <w:r w:rsidR="00A059AA" w:rsidRPr="00ED7B02">
        <w:rPr>
          <w:sz w:val="28"/>
          <w:szCs w:val="28"/>
        </w:rPr>
        <w:t xml:space="preserve"> </w:t>
      </w:r>
      <w:r w:rsidR="00665CA2" w:rsidRPr="00ED7B02">
        <w:rPr>
          <w:sz w:val="28"/>
          <w:szCs w:val="28"/>
        </w:rPr>
        <w:t xml:space="preserve">kế hoạch năm và </w:t>
      </w:r>
      <w:r w:rsidR="00A15C8E" w:rsidRPr="00ED7B02">
        <w:rPr>
          <w:sz w:val="28"/>
          <w:szCs w:val="28"/>
        </w:rPr>
        <w:t>giảm</w:t>
      </w:r>
      <w:r w:rsidR="00A059AA" w:rsidRPr="00ED7B02">
        <w:rPr>
          <w:sz w:val="28"/>
          <w:szCs w:val="28"/>
        </w:rPr>
        <w:t xml:space="preserve"> </w:t>
      </w:r>
      <w:r w:rsidR="00BF3B70">
        <w:rPr>
          <w:sz w:val="28"/>
          <w:szCs w:val="28"/>
        </w:rPr>
        <w:t>8,53</w:t>
      </w:r>
      <w:r w:rsidR="00A059AA" w:rsidRPr="00ED7B02">
        <w:rPr>
          <w:sz w:val="28"/>
          <w:szCs w:val="28"/>
        </w:rPr>
        <w:t xml:space="preserve">% </w:t>
      </w:r>
      <w:r w:rsidR="00665CA2" w:rsidRPr="00ED7B02">
        <w:rPr>
          <w:sz w:val="28"/>
          <w:szCs w:val="28"/>
        </w:rPr>
        <w:t>cùng kỳ</w:t>
      </w:r>
      <w:r w:rsidR="00184C28" w:rsidRPr="00ED7B02">
        <w:rPr>
          <w:sz w:val="28"/>
          <w:szCs w:val="28"/>
        </w:rPr>
        <w:t xml:space="preserve"> năm 202</w:t>
      </w:r>
      <w:r w:rsidR="00A15C8E" w:rsidRPr="00ED7B02">
        <w:rPr>
          <w:sz w:val="28"/>
          <w:szCs w:val="28"/>
        </w:rPr>
        <w:t>2</w:t>
      </w:r>
      <w:r w:rsidR="00A059AA" w:rsidRPr="00ED7B02">
        <w:rPr>
          <w:sz w:val="28"/>
          <w:szCs w:val="28"/>
        </w:rPr>
        <w:t>;</w:t>
      </w:r>
      <w:r w:rsidR="008759E4" w:rsidRPr="00ED7B02">
        <w:rPr>
          <w:sz w:val="28"/>
          <w:szCs w:val="28"/>
        </w:rPr>
        <w:t xml:space="preserve"> </w:t>
      </w:r>
      <w:r w:rsidR="00ED7B02" w:rsidRPr="00ED7B02">
        <w:rPr>
          <w:sz w:val="28"/>
          <w:szCs w:val="28"/>
        </w:rPr>
        <w:t>tuy nhiên</w:t>
      </w:r>
      <w:r w:rsidR="008759E4" w:rsidRPr="00ED7B02">
        <w:rPr>
          <w:sz w:val="28"/>
          <w:szCs w:val="28"/>
        </w:rPr>
        <w:t xml:space="preserve"> chi phí </w:t>
      </w:r>
      <w:r w:rsidR="00ED7B02" w:rsidRPr="00ED7B02">
        <w:rPr>
          <w:sz w:val="28"/>
          <w:szCs w:val="28"/>
        </w:rPr>
        <w:t>đạt 97,</w:t>
      </w:r>
      <w:r w:rsidR="00BF3B70">
        <w:rPr>
          <w:sz w:val="28"/>
          <w:szCs w:val="28"/>
        </w:rPr>
        <w:t>8</w:t>
      </w:r>
      <w:r w:rsidR="00ED7B02" w:rsidRPr="00ED7B02">
        <w:rPr>
          <w:sz w:val="28"/>
          <w:szCs w:val="28"/>
        </w:rPr>
        <w:t>7</w:t>
      </w:r>
      <w:r w:rsidR="008759E4" w:rsidRPr="00ED7B02">
        <w:rPr>
          <w:sz w:val="28"/>
          <w:szCs w:val="28"/>
        </w:rPr>
        <w:t xml:space="preserve"> % kế hoạch năm và  </w:t>
      </w:r>
      <w:r w:rsidR="00ED7B02" w:rsidRPr="00ED7B02">
        <w:rPr>
          <w:sz w:val="28"/>
          <w:szCs w:val="28"/>
        </w:rPr>
        <w:t>giảm</w:t>
      </w:r>
      <w:r w:rsidR="008759E4" w:rsidRPr="00ED7B02">
        <w:rPr>
          <w:sz w:val="28"/>
          <w:szCs w:val="28"/>
        </w:rPr>
        <w:t xml:space="preserve"> </w:t>
      </w:r>
      <w:r w:rsidR="00BF3B70">
        <w:rPr>
          <w:sz w:val="28"/>
          <w:szCs w:val="28"/>
        </w:rPr>
        <w:t>17</w:t>
      </w:r>
      <w:r w:rsidR="00ED7B02" w:rsidRPr="00ED7B02">
        <w:rPr>
          <w:sz w:val="28"/>
          <w:szCs w:val="28"/>
        </w:rPr>
        <w:t>,</w:t>
      </w:r>
      <w:r w:rsidR="00BF3B70">
        <w:rPr>
          <w:sz w:val="28"/>
          <w:szCs w:val="28"/>
        </w:rPr>
        <w:t>5</w:t>
      </w:r>
      <w:bookmarkStart w:id="0" w:name="_GoBack"/>
      <w:bookmarkEnd w:id="0"/>
      <w:r w:rsidR="00ED7B02" w:rsidRPr="00ED7B02">
        <w:rPr>
          <w:sz w:val="28"/>
          <w:szCs w:val="28"/>
        </w:rPr>
        <w:t>8</w:t>
      </w:r>
      <w:r w:rsidR="008759E4" w:rsidRPr="00ED7B02">
        <w:rPr>
          <w:sz w:val="28"/>
          <w:szCs w:val="28"/>
        </w:rPr>
        <w:t>% cùng kỳ năm 202</w:t>
      </w:r>
      <w:r w:rsidR="00ED7B02" w:rsidRPr="00ED7B02">
        <w:rPr>
          <w:sz w:val="28"/>
          <w:szCs w:val="28"/>
        </w:rPr>
        <w:t>2</w:t>
      </w:r>
      <w:r w:rsidR="008759E4" w:rsidRPr="00ED7B02">
        <w:rPr>
          <w:sz w:val="28"/>
          <w:szCs w:val="28"/>
        </w:rPr>
        <w:t>;</w:t>
      </w:r>
    </w:p>
    <w:p w14:paraId="7037D93F" w14:textId="61909550" w:rsidR="00A02125" w:rsidRPr="00ED7B02" w:rsidRDefault="00A02125" w:rsidP="00A7210B">
      <w:pPr>
        <w:spacing w:before="60" w:after="60"/>
        <w:ind w:firstLine="720"/>
        <w:jc w:val="both"/>
        <w:rPr>
          <w:sz w:val="28"/>
          <w:szCs w:val="28"/>
        </w:rPr>
      </w:pPr>
      <w:r w:rsidRPr="00DB7164">
        <w:rPr>
          <w:color w:val="FF0000"/>
          <w:sz w:val="28"/>
          <w:szCs w:val="28"/>
        </w:rPr>
        <w:t xml:space="preserve">- </w:t>
      </w:r>
      <w:r w:rsidRPr="00ED7B02">
        <w:rPr>
          <w:sz w:val="28"/>
          <w:szCs w:val="28"/>
        </w:rPr>
        <w:t xml:space="preserve">Lợi nhuận đạt </w:t>
      </w:r>
      <w:r w:rsidR="00ED7B02" w:rsidRPr="00ED7B02">
        <w:rPr>
          <w:sz w:val="28"/>
          <w:szCs w:val="28"/>
        </w:rPr>
        <w:t>12,784</w:t>
      </w:r>
      <w:r w:rsidR="00A7210B" w:rsidRPr="00ED7B02">
        <w:rPr>
          <w:sz w:val="28"/>
          <w:szCs w:val="28"/>
        </w:rPr>
        <w:t xml:space="preserve"> </w:t>
      </w:r>
      <w:r w:rsidRPr="00ED7B02">
        <w:rPr>
          <w:sz w:val="28"/>
          <w:szCs w:val="28"/>
        </w:rPr>
        <w:t xml:space="preserve">tỷ đồng, đạt </w:t>
      </w:r>
      <w:r w:rsidR="00ED7B02" w:rsidRPr="00ED7B02">
        <w:rPr>
          <w:sz w:val="25"/>
          <w:szCs w:val="25"/>
        </w:rPr>
        <w:t>113,64</w:t>
      </w:r>
      <w:r w:rsidR="00A7210B" w:rsidRPr="00ED7B02">
        <w:rPr>
          <w:sz w:val="25"/>
          <w:szCs w:val="25"/>
        </w:rPr>
        <w:t>%</w:t>
      </w:r>
      <w:r w:rsidR="008759E4" w:rsidRPr="00ED7B02">
        <w:rPr>
          <w:sz w:val="25"/>
          <w:szCs w:val="25"/>
        </w:rPr>
        <w:t xml:space="preserve"> </w:t>
      </w:r>
      <w:r w:rsidRPr="00ED7B02">
        <w:rPr>
          <w:sz w:val="28"/>
          <w:szCs w:val="28"/>
        </w:rPr>
        <w:t xml:space="preserve">kế hoạch năm và </w:t>
      </w:r>
      <w:r w:rsidR="00ED7B02" w:rsidRPr="00ED7B02">
        <w:rPr>
          <w:sz w:val="28"/>
          <w:szCs w:val="28"/>
        </w:rPr>
        <w:t>tăng 66</w:t>
      </w:r>
      <w:r w:rsidR="008759E4" w:rsidRPr="00ED7B02">
        <w:rPr>
          <w:sz w:val="28"/>
          <w:szCs w:val="28"/>
        </w:rPr>
        <w:t>,</w:t>
      </w:r>
      <w:r w:rsidR="00ED7B02" w:rsidRPr="00ED7B02">
        <w:rPr>
          <w:sz w:val="28"/>
          <w:szCs w:val="28"/>
        </w:rPr>
        <w:t>39</w:t>
      </w:r>
      <w:r w:rsidRPr="00ED7B02">
        <w:rPr>
          <w:sz w:val="28"/>
          <w:szCs w:val="28"/>
        </w:rPr>
        <w:t>% so cùng kỳ năm</w:t>
      </w:r>
      <w:r w:rsidR="00ED7B02" w:rsidRPr="00ED7B02">
        <w:rPr>
          <w:sz w:val="28"/>
          <w:szCs w:val="28"/>
        </w:rPr>
        <w:t xml:space="preserve"> 2022</w:t>
      </w:r>
      <w:r w:rsidR="008759E4" w:rsidRPr="00ED7B02">
        <w:rPr>
          <w:sz w:val="28"/>
          <w:szCs w:val="28"/>
        </w:rPr>
        <w:t>.</w:t>
      </w:r>
      <w:r w:rsidRPr="00ED7B02">
        <w:rPr>
          <w:sz w:val="28"/>
          <w:szCs w:val="28"/>
        </w:rPr>
        <w:t xml:space="preserve"> </w:t>
      </w:r>
    </w:p>
    <w:p w14:paraId="29962ECA" w14:textId="77777777" w:rsidR="00E05FAD" w:rsidRPr="00A7210B" w:rsidRDefault="00E05FAD" w:rsidP="00A7210B">
      <w:pPr>
        <w:spacing w:before="60" w:after="60"/>
        <w:ind w:firstLine="720"/>
        <w:jc w:val="both"/>
        <w:rPr>
          <w:sz w:val="28"/>
          <w:szCs w:val="28"/>
        </w:rPr>
      </w:pPr>
    </w:p>
    <w:p w14:paraId="018DBA40" w14:textId="77777777" w:rsidR="00391870" w:rsidRPr="008E63D7" w:rsidRDefault="00391870" w:rsidP="002F065B">
      <w:pPr>
        <w:spacing w:before="80" w:after="80"/>
        <w:ind w:firstLine="720"/>
        <w:jc w:val="both"/>
        <w:rPr>
          <w:b/>
          <w:spacing w:val="-2"/>
          <w:sz w:val="28"/>
          <w:szCs w:val="28"/>
        </w:rPr>
      </w:pPr>
      <w:r w:rsidRPr="008E63D7">
        <w:rPr>
          <w:b/>
          <w:spacing w:val="-2"/>
          <w:sz w:val="28"/>
          <w:szCs w:val="28"/>
        </w:rPr>
        <w:t>1.2.</w:t>
      </w:r>
      <w:r w:rsidR="00E87703" w:rsidRPr="008E63D7">
        <w:rPr>
          <w:b/>
          <w:spacing w:val="-2"/>
          <w:sz w:val="28"/>
          <w:szCs w:val="28"/>
        </w:rPr>
        <w:t>2</w:t>
      </w:r>
      <w:r w:rsidRPr="008E63D7">
        <w:rPr>
          <w:b/>
          <w:spacing w:val="-2"/>
          <w:sz w:val="28"/>
          <w:szCs w:val="28"/>
        </w:rPr>
        <w:t xml:space="preserve">. Tình hình tổ chức và điều hành </w:t>
      </w:r>
      <w:r w:rsidR="00A02125" w:rsidRPr="008E63D7">
        <w:rPr>
          <w:b/>
          <w:spacing w:val="-2"/>
          <w:sz w:val="28"/>
          <w:szCs w:val="28"/>
        </w:rPr>
        <w:t>Công ty</w:t>
      </w:r>
      <w:r w:rsidRPr="008E63D7">
        <w:rPr>
          <w:b/>
          <w:spacing w:val="-2"/>
          <w:sz w:val="28"/>
          <w:szCs w:val="28"/>
        </w:rPr>
        <w:t>:</w:t>
      </w:r>
    </w:p>
    <w:p w14:paraId="352EEBF0" w14:textId="77777777" w:rsidR="00391870" w:rsidRPr="00A7210B" w:rsidRDefault="00391870" w:rsidP="002F065B">
      <w:pPr>
        <w:spacing w:before="80" w:after="80"/>
        <w:ind w:firstLine="720"/>
        <w:jc w:val="both"/>
        <w:rPr>
          <w:sz w:val="28"/>
          <w:szCs w:val="28"/>
        </w:rPr>
      </w:pPr>
      <w:r w:rsidRPr="00A7210B">
        <w:rPr>
          <w:sz w:val="28"/>
          <w:szCs w:val="28"/>
        </w:rPr>
        <w:lastRenderedPageBreak/>
        <w:t xml:space="preserve">Ban </w:t>
      </w:r>
      <w:r w:rsidR="00C906B4" w:rsidRPr="00A7210B">
        <w:rPr>
          <w:sz w:val="28"/>
          <w:szCs w:val="28"/>
        </w:rPr>
        <w:t>điều hành</w:t>
      </w:r>
      <w:r w:rsidRPr="00A7210B">
        <w:rPr>
          <w:sz w:val="28"/>
          <w:szCs w:val="28"/>
        </w:rPr>
        <w:t xml:space="preserve"> tổ chức và điều hành Công ty theo đúng các quy định được cho phép trong Giấy chứng nhận đăng ký kinh doanh, tuân thủ Luật Doanh nghiệp, Luật Chứng khoán</w:t>
      </w:r>
      <w:r w:rsidR="00440B7E" w:rsidRPr="00A7210B">
        <w:rPr>
          <w:sz w:val="28"/>
          <w:szCs w:val="28"/>
        </w:rPr>
        <w:t>, Luật thuế</w:t>
      </w:r>
      <w:r w:rsidRPr="00A7210B">
        <w:rPr>
          <w:sz w:val="28"/>
          <w:szCs w:val="28"/>
        </w:rPr>
        <w:t xml:space="preserve"> và các quy định liên quan đến tổ chức hoạt động của Công ty Cổ phần đại chúng.</w:t>
      </w:r>
    </w:p>
    <w:p w14:paraId="641E22FD" w14:textId="77777777" w:rsidR="00317293" w:rsidRPr="00A7210B" w:rsidRDefault="008462A4" w:rsidP="00B73E34">
      <w:pPr>
        <w:tabs>
          <w:tab w:val="num" w:pos="1843"/>
        </w:tabs>
        <w:spacing w:before="80" w:after="80"/>
        <w:ind w:firstLine="720"/>
        <w:jc w:val="both"/>
        <w:rPr>
          <w:sz w:val="28"/>
          <w:szCs w:val="28"/>
          <w:lang w:val="nl-NL"/>
        </w:rPr>
      </w:pPr>
      <w:r w:rsidRPr="00A7210B">
        <w:rPr>
          <w:sz w:val="28"/>
          <w:szCs w:val="28"/>
          <w:lang w:val="nl-NL"/>
        </w:rPr>
        <w:t xml:space="preserve">Hoàn tất các thủ tục thay đổi người đại diện theo pháp luật, </w:t>
      </w:r>
      <w:r w:rsidR="004C5688" w:rsidRPr="00A7210B">
        <w:rPr>
          <w:sz w:val="28"/>
          <w:szCs w:val="28"/>
          <w:lang w:val="nl-NL"/>
        </w:rPr>
        <w:t>điều ch</w:t>
      </w:r>
      <w:r w:rsidR="004C310A">
        <w:rPr>
          <w:sz w:val="28"/>
          <w:szCs w:val="28"/>
          <w:lang w:val="nl-NL"/>
        </w:rPr>
        <w:t>ỉ</w:t>
      </w:r>
      <w:r w:rsidR="004C5688" w:rsidRPr="00A7210B">
        <w:rPr>
          <w:sz w:val="28"/>
          <w:szCs w:val="28"/>
          <w:lang w:val="nl-NL"/>
        </w:rPr>
        <w:t xml:space="preserve">nh </w:t>
      </w:r>
      <w:r w:rsidRPr="00A7210B">
        <w:rPr>
          <w:sz w:val="28"/>
          <w:szCs w:val="28"/>
          <w:lang w:val="nl-NL"/>
        </w:rPr>
        <w:t>giấy đăng ký kinh doanh</w:t>
      </w:r>
      <w:r w:rsidR="0079289E" w:rsidRPr="00A7210B">
        <w:rPr>
          <w:sz w:val="28"/>
          <w:szCs w:val="28"/>
          <w:lang w:val="nl-NL"/>
        </w:rPr>
        <w:t>.</w:t>
      </w:r>
      <w:r w:rsidR="00FF1FE2" w:rsidRPr="00A7210B">
        <w:rPr>
          <w:sz w:val="28"/>
          <w:szCs w:val="28"/>
          <w:lang w:val="nl-NL"/>
        </w:rPr>
        <w:t>Tổ chức công bố thông tin doanh nghiệp theo quy định của UBCK Nhà nước đối với Công ty đại chúng</w:t>
      </w:r>
      <w:r w:rsidRPr="00A7210B">
        <w:rPr>
          <w:sz w:val="28"/>
          <w:szCs w:val="28"/>
          <w:lang w:val="nl-NL"/>
        </w:rPr>
        <w:t>.</w:t>
      </w:r>
    </w:p>
    <w:p w14:paraId="73313037" w14:textId="77777777" w:rsidR="00183914" w:rsidRPr="00837C6F" w:rsidRDefault="00183914" w:rsidP="00B73E34">
      <w:pPr>
        <w:tabs>
          <w:tab w:val="num" w:pos="1843"/>
        </w:tabs>
        <w:spacing w:before="80" w:after="80"/>
        <w:ind w:firstLine="720"/>
        <w:jc w:val="both"/>
        <w:rPr>
          <w:color w:val="FF0000"/>
          <w:sz w:val="28"/>
          <w:szCs w:val="28"/>
          <w:lang w:val="nl-NL"/>
        </w:rPr>
      </w:pPr>
    </w:p>
    <w:p w14:paraId="4113B081" w14:textId="5E18C7D8" w:rsidR="00183914" w:rsidRPr="00E45D8D" w:rsidRDefault="00183914" w:rsidP="00183914">
      <w:pPr>
        <w:spacing w:before="80" w:after="80"/>
        <w:ind w:firstLine="720"/>
        <w:jc w:val="both"/>
        <w:rPr>
          <w:b/>
          <w:sz w:val="28"/>
          <w:szCs w:val="28"/>
          <w:lang w:val="nl-NL"/>
        </w:rPr>
      </w:pPr>
      <w:r w:rsidRPr="00E45D8D">
        <w:rPr>
          <w:b/>
          <w:sz w:val="28"/>
          <w:szCs w:val="28"/>
          <w:lang w:val="nl-NL"/>
        </w:rPr>
        <w:t>1.2.3. Báo cáo chi phí Hội đồng Quản trị và Ban Kiểm soát năm 202</w:t>
      </w:r>
      <w:r w:rsidR="00DB7164">
        <w:rPr>
          <w:b/>
          <w:sz w:val="28"/>
          <w:szCs w:val="28"/>
          <w:lang w:val="nl-NL"/>
        </w:rPr>
        <w:t>3</w:t>
      </w:r>
      <w:r w:rsidRPr="00E45D8D">
        <w:rPr>
          <w:b/>
          <w:sz w:val="28"/>
          <w:szCs w:val="28"/>
          <w:lang w:val="nl-NL"/>
        </w:rPr>
        <w:t>:</w:t>
      </w:r>
    </w:p>
    <w:p w14:paraId="2B672EE3" w14:textId="35B3DB28" w:rsidR="00183914" w:rsidRDefault="00183914" w:rsidP="00183914">
      <w:pPr>
        <w:spacing w:before="80" w:after="80"/>
        <w:ind w:firstLine="720"/>
        <w:jc w:val="both"/>
        <w:rPr>
          <w:sz w:val="28"/>
          <w:szCs w:val="28"/>
          <w:lang w:val="nl-NL"/>
        </w:rPr>
      </w:pPr>
      <w:r w:rsidRPr="00E45D8D">
        <w:rPr>
          <w:sz w:val="28"/>
          <w:szCs w:val="28"/>
          <w:lang w:val="nl-NL"/>
        </w:rPr>
        <w:t xml:space="preserve">Căn cứ theo Nghị quyết Đại hội đồng cổ đông thì </w:t>
      </w:r>
      <w:r w:rsidRPr="00E45D8D">
        <w:rPr>
          <w:sz w:val="28"/>
          <w:szCs w:val="28"/>
        </w:rPr>
        <w:t>mức thù lao</w:t>
      </w:r>
      <w:r w:rsidR="00F366E7" w:rsidRPr="00E45D8D">
        <w:rPr>
          <w:sz w:val="28"/>
          <w:szCs w:val="28"/>
          <w:lang w:val="nl-NL"/>
        </w:rPr>
        <w:t xml:space="preserve">, </w:t>
      </w:r>
      <w:r w:rsidRPr="00E45D8D">
        <w:rPr>
          <w:sz w:val="28"/>
          <w:szCs w:val="28"/>
        </w:rPr>
        <w:t>cho HĐQT và BKS năm 2</w:t>
      </w:r>
      <w:r w:rsidRPr="00E45D8D">
        <w:rPr>
          <w:sz w:val="28"/>
          <w:szCs w:val="28"/>
          <w:lang w:val="nl-NL"/>
        </w:rPr>
        <w:t>0</w:t>
      </w:r>
      <w:r w:rsidR="00F067E0" w:rsidRPr="00E45D8D">
        <w:rPr>
          <w:sz w:val="28"/>
          <w:szCs w:val="28"/>
          <w:lang w:val="nl-NL"/>
        </w:rPr>
        <w:t>2</w:t>
      </w:r>
      <w:r w:rsidR="00DB7164">
        <w:rPr>
          <w:sz w:val="28"/>
          <w:szCs w:val="28"/>
          <w:lang w:val="nl-NL"/>
        </w:rPr>
        <w:t>3</w:t>
      </w:r>
      <w:r w:rsidRPr="00E45D8D">
        <w:rPr>
          <w:sz w:val="28"/>
          <w:szCs w:val="28"/>
          <w:lang w:val="nl-NL"/>
        </w:rPr>
        <w:t xml:space="preserve"> là:</w:t>
      </w:r>
    </w:p>
    <w:p w14:paraId="4FEB6BCA" w14:textId="77777777" w:rsidR="00ED7B02" w:rsidRDefault="00ED7B02" w:rsidP="00183914">
      <w:pPr>
        <w:spacing w:before="80" w:after="80"/>
        <w:ind w:firstLine="720"/>
        <w:jc w:val="both"/>
        <w:rPr>
          <w:sz w:val="28"/>
          <w:szCs w:val="28"/>
          <w:lang w:val="nl-NL"/>
        </w:rPr>
      </w:pPr>
    </w:p>
    <w:tbl>
      <w:tblPr>
        <w:tblW w:w="9493" w:type="dxa"/>
        <w:tblLayout w:type="fixed"/>
        <w:tblLook w:val="04A0" w:firstRow="1" w:lastRow="0" w:firstColumn="1" w:lastColumn="0" w:noHBand="0" w:noVBand="1"/>
      </w:tblPr>
      <w:tblGrid>
        <w:gridCol w:w="846"/>
        <w:gridCol w:w="2551"/>
        <w:gridCol w:w="851"/>
        <w:gridCol w:w="1417"/>
        <w:gridCol w:w="1985"/>
        <w:gridCol w:w="1843"/>
      </w:tblGrid>
      <w:tr w:rsidR="009B5183" w:rsidRPr="00D705E8" w14:paraId="3AC8DF7C" w14:textId="77777777" w:rsidTr="00EF2D59">
        <w:trPr>
          <w:trHeight w:val="1260"/>
        </w:trPr>
        <w:tc>
          <w:tcPr>
            <w:tcW w:w="846"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307E9521" w14:textId="77777777" w:rsidR="009B5183" w:rsidRPr="00D705E8" w:rsidRDefault="009B5183" w:rsidP="00755740">
            <w:pPr>
              <w:jc w:val="center"/>
              <w:rPr>
                <w:b/>
                <w:bCs/>
                <w:color w:val="000000"/>
              </w:rPr>
            </w:pPr>
            <w:r w:rsidRPr="00D705E8">
              <w:rPr>
                <w:b/>
                <w:bCs/>
                <w:color w:val="000000"/>
              </w:rPr>
              <w:t>Stt</w:t>
            </w:r>
          </w:p>
        </w:tc>
        <w:tc>
          <w:tcPr>
            <w:tcW w:w="2551" w:type="dxa"/>
            <w:tcBorders>
              <w:top w:val="single" w:sz="4" w:space="0" w:color="auto"/>
              <w:left w:val="nil"/>
              <w:bottom w:val="single" w:sz="4" w:space="0" w:color="auto"/>
              <w:right w:val="single" w:sz="4" w:space="0" w:color="auto"/>
            </w:tcBorders>
            <w:shd w:val="clear" w:color="000000" w:fill="BDD6EE"/>
            <w:vAlign w:val="center"/>
            <w:hideMark/>
          </w:tcPr>
          <w:p w14:paraId="032BE497" w14:textId="77777777" w:rsidR="009B5183" w:rsidRPr="00D705E8" w:rsidRDefault="009B5183" w:rsidP="00755740">
            <w:pPr>
              <w:jc w:val="center"/>
              <w:rPr>
                <w:b/>
                <w:bCs/>
                <w:color w:val="000000"/>
              </w:rPr>
            </w:pPr>
            <w:r w:rsidRPr="00D705E8">
              <w:rPr>
                <w:b/>
                <w:bCs/>
                <w:color w:val="000000"/>
              </w:rPr>
              <w:t xml:space="preserve">Đối tượng </w:t>
            </w:r>
          </w:p>
        </w:tc>
        <w:tc>
          <w:tcPr>
            <w:tcW w:w="851" w:type="dxa"/>
            <w:tcBorders>
              <w:top w:val="single" w:sz="4" w:space="0" w:color="auto"/>
              <w:left w:val="nil"/>
              <w:bottom w:val="single" w:sz="4" w:space="0" w:color="auto"/>
              <w:right w:val="single" w:sz="4" w:space="0" w:color="auto"/>
            </w:tcBorders>
            <w:shd w:val="clear" w:color="000000" w:fill="BDD6EE"/>
            <w:vAlign w:val="center"/>
            <w:hideMark/>
          </w:tcPr>
          <w:p w14:paraId="45ED20EA" w14:textId="77777777" w:rsidR="009B5183" w:rsidRPr="00D705E8" w:rsidRDefault="009B5183" w:rsidP="00755740">
            <w:pPr>
              <w:jc w:val="center"/>
              <w:rPr>
                <w:b/>
                <w:bCs/>
                <w:color w:val="000000"/>
              </w:rPr>
            </w:pPr>
            <w:r w:rsidRPr="00D705E8">
              <w:rPr>
                <w:b/>
                <w:bCs/>
                <w:color w:val="000000"/>
              </w:rPr>
              <w:t>Số người</w:t>
            </w:r>
          </w:p>
        </w:tc>
        <w:tc>
          <w:tcPr>
            <w:tcW w:w="1417" w:type="dxa"/>
            <w:tcBorders>
              <w:top w:val="single" w:sz="4" w:space="0" w:color="auto"/>
              <w:left w:val="nil"/>
              <w:bottom w:val="single" w:sz="4" w:space="0" w:color="auto"/>
              <w:right w:val="single" w:sz="4" w:space="0" w:color="auto"/>
            </w:tcBorders>
            <w:shd w:val="clear" w:color="000000" w:fill="BDD6EE"/>
            <w:vAlign w:val="center"/>
            <w:hideMark/>
          </w:tcPr>
          <w:p w14:paraId="3514835B" w14:textId="35E8E346" w:rsidR="009B5183" w:rsidRPr="00D705E8" w:rsidRDefault="009B5183" w:rsidP="00755740">
            <w:pPr>
              <w:jc w:val="center"/>
              <w:rPr>
                <w:b/>
                <w:bCs/>
                <w:color w:val="000000"/>
              </w:rPr>
            </w:pPr>
            <w:r w:rsidRPr="00D705E8">
              <w:rPr>
                <w:b/>
                <w:bCs/>
                <w:color w:val="000000"/>
              </w:rPr>
              <w:t>Tỷ lệ/Lợi nhuận sau thuế</w:t>
            </w:r>
            <w:r>
              <w:rPr>
                <w:b/>
                <w:bCs/>
                <w:color w:val="000000"/>
              </w:rPr>
              <w:t xml:space="preserve"> từ bán hàng</w:t>
            </w:r>
          </w:p>
        </w:tc>
        <w:tc>
          <w:tcPr>
            <w:tcW w:w="1985" w:type="dxa"/>
            <w:tcBorders>
              <w:top w:val="single" w:sz="4" w:space="0" w:color="auto"/>
              <w:left w:val="nil"/>
              <w:bottom w:val="single" w:sz="4" w:space="0" w:color="auto"/>
              <w:right w:val="single" w:sz="4" w:space="0" w:color="auto"/>
            </w:tcBorders>
            <w:shd w:val="clear" w:color="000000" w:fill="BDD6EE"/>
            <w:vAlign w:val="center"/>
            <w:hideMark/>
          </w:tcPr>
          <w:p w14:paraId="6F001C70" w14:textId="1426157A" w:rsidR="009B5183" w:rsidRPr="00D705E8" w:rsidRDefault="009B5183" w:rsidP="00ED7B02">
            <w:pPr>
              <w:jc w:val="center"/>
              <w:rPr>
                <w:b/>
                <w:bCs/>
                <w:color w:val="000000"/>
              </w:rPr>
            </w:pPr>
            <w:r w:rsidRPr="00D83B4C">
              <w:rPr>
                <w:b/>
                <w:bCs/>
                <w:color w:val="FF0000"/>
              </w:rPr>
              <w:t>Thực hiện 2023</w:t>
            </w:r>
            <w:r w:rsidRPr="00D83B4C">
              <w:rPr>
                <w:b/>
                <w:bCs/>
                <w:color w:val="FF0000"/>
              </w:rPr>
              <w:br/>
              <w:t>(đồng)</w:t>
            </w:r>
          </w:p>
        </w:tc>
        <w:tc>
          <w:tcPr>
            <w:tcW w:w="1843" w:type="dxa"/>
            <w:tcBorders>
              <w:top w:val="single" w:sz="4" w:space="0" w:color="auto"/>
              <w:left w:val="nil"/>
              <w:bottom w:val="single" w:sz="4" w:space="0" w:color="auto"/>
              <w:right w:val="single" w:sz="4" w:space="0" w:color="auto"/>
            </w:tcBorders>
            <w:shd w:val="clear" w:color="000000" w:fill="BDD6EE"/>
            <w:vAlign w:val="center"/>
          </w:tcPr>
          <w:p w14:paraId="37470649" w14:textId="026F97F2" w:rsidR="009B5183" w:rsidRPr="00D705E8" w:rsidRDefault="009B5183" w:rsidP="00755740">
            <w:pPr>
              <w:jc w:val="center"/>
              <w:rPr>
                <w:b/>
                <w:bCs/>
                <w:color w:val="000000"/>
              </w:rPr>
            </w:pPr>
            <w:r>
              <w:rPr>
                <w:b/>
                <w:bCs/>
                <w:color w:val="000000"/>
              </w:rPr>
              <w:t>Ghi chú</w:t>
            </w:r>
          </w:p>
        </w:tc>
      </w:tr>
      <w:tr w:rsidR="009B5183" w:rsidRPr="00D705E8" w14:paraId="42BCAE7C" w14:textId="77777777" w:rsidTr="00EF2D59">
        <w:trPr>
          <w:trHeight w:val="330"/>
        </w:trPr>
        <w:tc>
          <w:tcPr>
            <w:tcW w:w="3397"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325E08" w14:textId="77777777" w:rsidR="009B5183" w:rsidRPr="00D705E8" w:rsidRDefault="009B5183" w:rsidP="00755740">
            <w:pPr>
              <w:rPr>
                <w:b/>
                <w:bCs/>
                <w:color w:val="000000"/>
              </w:rPr>
            </w:pPr>
            <w:r w:rsidRPr="00D705E8">
              <w:rPr>
                <w:b/>
                <w:bCs/>
                <w:color w:val="000000"/>
              </w:rPr>
              <w:t>Tiền lương Ban điều hành</w:t>
            </w:r>
          </w:p>
        </w:tc>
        <w:tc>
          <w:tcPr>
            <w:tcW w:w="851" w:type="dxa"/>
            <w:tcBorders>
              <w:top w:val="nil"/>
              <w:left w:val="nil"/>
              <w:bottom w:val="single" w:sz="4" w:space="0" w:color="auto"/>
              <w:right w:val="single" w:sz="4" w:space="0" w:color="auto"/>
            </w:tcBorders>
            <w:shd w:val="clear" w:color="auto" w:fill="auto"/>
            <w:vAlign w:val="center"/>
            <w:hideMark/>
          </w:tcPr>
          <w:p w14:paraId="724E2568" w14:textId="4F376CC4" w:rsidR="009B5183" w:rsidRPr="00D705E8" w:rsidRDefault="00AF6EC5" w:rsidP="00EF2D59">
            <w:pPr>
              <w:jc w:val="center"/>
              <w:rPr>
                <w:b/>
                <w:bCs/>
                <w:color w:val="000000"/>
              </w:rPr>
            </w:pPr>
            <w:r>
              <w:rPr>
                <w:b/>
                <w:bCs/>
                <w:color w:val="000000"/>
              </w:rPr>
              <w:t>3</w:t>
            </w:r>
          </w:p>
        </w:tc>
        <w:tc>
          <w:tcPr>
            <w:tcW w:w="1417" w:type="dxa"/>
            <w:tcBorders>
              <w:top w:val="nil"/>
              <w:left w:val="nil"/>
              <w:bottom w:val="single" w:sz="4" w:space="0" w:color="auto"/>
              <w:right w:val="single" w:sz="4" w:space="0" w:color="auto"/>
            </w:tcBorders>
            <w:shd w:val="clear" w:color="auto" w:fill="auto"/>
            <w:vAlign w:val="center"/>
            <w:hideMark/>
          </w:tcPr>
          <w:p w14:paraId="3AFDF214" w14:textId="715389E5" w:rsidR="009B5183" w:rsidRPr="009B5183" w:rsidRDefault="009B5183" w:rsidP="00755740">
            <w:pPr>
              <w:jc w:val="right"/>
              <w:rPr>
                <w:b/>
                <w:color w:val="000000"/>
              </w:rPr>
            </w:pPr>
            <w:r w:rsidRPr="009B5183">
              <w:rPr>
                <w:b/>
                <w:color w:val="000000"/>
              </w:rPr>
              <w:t>13,68%</w:t>
            </w:r>
          </w:p>
        </w:tc>
        <w:tc>
          <w:tcPr>
            <w:tcW w:w="1985" w:type="dxa"/>
            <w:tcBorders>
              <w:top w:val="nil"/>
              <w:left w:val="nil"/>
              <w:bottom w:val="single" w:sz="4" w:space="0" w:color="auto"/>
              <w:right w:val="single" w:sz="4" w:space="0" w:color="auto"/>
            </w:tcBorders>
            <w:shd w:val="clear" w:color="auto" w:fill="auto"/>
            <w:vAlign w:val="center"/>
          </w:tcPr>
          <w:p w14:paraId="3B3CC74D" w14:textId="1DB54F20" w:rsidR="009B5183" w:rsidRPr="00DB4405" w:rsidRDefault="009B5183" w:rsidP="00755740">
            <w:pPr>
              <w:jc w:val="right"/>
              <w:rPr>
                <w:b/>
                <w:color w:val="000000"/>
              </w:rPr>
            </w:pPr>
          </w:p>
        </w:tc>
        <w:tc>
          <w:tcPr>
            <w:tcW w:w="1843" w:type="dxa"/>
            <w:tcBorders>
              <w:top w:val="nil"/>
              <w:left w:val="nil"/>
              <w:bottom w:val="single" w:sz="4" w:space="0" w:color="auto"/>
              <w:right w:val="single" w:sz="4" w:space="0" w:color="auto"/>
            </w:tcBorders>
            <w:vAlign w:val="center"/>
          </w:tcPr>
          <w:p w14:paraId="6C20D5F3" w14:textId="4A95F2B0" w:rsidR="009B5183" w:rsidRPr="00D705E8" w:rsidRDefault="009B5183" w:rsidP="00755740">
            <w:pPr>
              <w:jc w:val="right"/>
              <w:rPr>
                <w:b/>
                <w:color w:val="000000"/>
              </w:rPr>
            </w:pPr>
          </w:p>
        </w:tc>
      </w:tr>
      <w:tr w:rsidR="009B5183" w:rsidRPr="00D705E8" w14:paraId="00CA2106" w14:textId="77777777" w:rsidTr="00EF2D59">
        <w:trPr>
          <w:trHeight w:val="31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B7E9167" w14:textId="77777777" w:rsidR="009B5183" w:rsidRPr="00D705E8" w:rsidRDefault="009B5183" w:rsidP="009B5183">
            <w:pPr>
              <w:jc w:val="center"/>
              <w:rPr>
                <w:color w:val="000000"/>
              </w:rPr>
            </w:pPr>
            <w:r w:rsidRPr="00D705E8">
              <w:rPr>
                <w:color w:val="000000"/>
              </w:rPr>
              <w:t>1</w:t>
            </w:r>
          </w:p>
        </w:tc>
        <w:tc>
          <w:tcPr>
            <w:tcW w:w="2551" w:type="dxa"/>
            <w:tcBorders>
              <w:top w:val="nil"/>
              <w:left w:val="nil"/>
              <w:bottom w:val="single" w:sz="4" w:space="0" w:color="auto"/>
              <w:right w:val="single" w:sz="4" w:space="0" w:color="auto"/>
            </w:tcBorders>
            <w:shd w:val="clear" w:color="auto" w:fill="auto"/>
            <w:vAlign w:val="center"/>
            <w:hideMark/>
          </w:tcPr>
          <w:p w14:paraId="219D0BC3" w14:textId="77777777" w:rsidR="009B5183" w:rsidRPr="00D705E8" w:rsidRDefault="009B5183" w:rsidP="009B5183">
            <w:pPr>
              <w:rPr>
                <w:color w:val="000000"/>
              </w:rPr>
            </w:pPr>
            <w:r w:rsidRPr="00D705E8">
              <w:rPr>
                <w:color w:val="000000"/>
              </w:rPr>
              <w:t xml:space="preserve">Giám đốc </w:t>
            </w:r>
          </w:p>
        </w:tc>
        <w:tc>
          <w:tcPr>
            <w:tcW w:w="851" w:type="dxa"/>
            <w:tcBorders>
              <w:top w:val="nil"/>
              <w:left w:val="nil"/>
              <w:bottom w:val="single" w:sz="4" w:space="0" w:color="auto"/>
              <w:right w:val="single" w:sz="4" w:space="0" w:color="auto"/>
            </w:tcBorders>
            <w:shd w:val="clear" w:color="auto" w:fill="auto"/>
            <w:vAlign w:val="center"/>
            <w:hideMark/>
          </w:tcPr>
          <w:p w14:paraId="20D90E89" w14:textId="77777777" w:rsidR="009B5183" w:rsidRPr="00D705E8" w:rsidRDefault="009B5183" w:rsidP="00EF2D59">
            <w:pPr>
              <w:jc w:val="center"/>
              <w:rPr>
                <w:color w:val="000000"/>
              </w:rPr>
            </w:pPr>
            <w:r w:rsidRPr="00D705E8">
              <w:rPr>
                <w:color w:val="000000"/>
              </w:rPr>
              <w:t>1</w:t>
            </w:r>
          </w:p>
        </w:tc>
        <w:tc>
          <w:tcPr>
            <w:tcW w:w="1417" w:type="dxa"/>
            <w:tcBorders>
              <w:top w:val="nil"/>
              <w:left w:val="nil"/>
              <w:bottom w:val="single" w:sz="8" w:space="0" w:color="auto"/>
              <w:right w:val="single" w:sz="8" w:space="0" w:color="auto"/>
            </w:tcBorders>
            <w:shd w:val="clear" w:color="auto" w:fill="auto"/>
            <w:vAlign w:val="center"/>
            <w:hideMark/>
          </w:tcPr>
          <w:p w14:paraId="420F5751" w14:textId="24A0D0C0" w:rsidR="009B5183" w:rsidRPr="00D705E8" w:rsidRDefault="009B5183" w:rsidP="009B5183">
            <w:pPr>
              <w:jc w:val="right"/>
              <w:rPr>
                <w:color w:val="000000"/>
              </w:rPr>
            </w:pPr>
            <w:r w:rsidRPr="00FB422B">
              <w:rPr>
                <w:color w:val="000000"/>
              </w:rPr>
              <w:t>5,48%</w:t>
            </w:r>
          </w:p>
        </w:tc>
        <w:tc>
          <w:tcPr>
            <w:tcW w:w="1985" w:type="dxa"/>
            <w:tcBorders>
              <w:top w:val="nil"/>
              <w:left w:val="nil"/>
              <w:bottom w:val="single" w:sz="4" w:space="0" w:color="auto"/>
              <w:right w:val="single" w:sz="4" w:space="0" w:color="auto"/>
            </w:tcBorders>
            <w:shd w:val="clear" w:color="auto" w:fill="auto"/>
            <w:vAlign w:val="center"/>
          </w:tcPr>
          <w:p w14:paraId="61958515" w14:textId="4FA9528B" w:rsidR="009B5183" w:rsidRPr="00D705E8" w:rsidRDefault="009B5183" w:rsidP="009B5183">
            <w:pPr>
              <w:jc w:val="right"/>
              <w:rPr>
                <w:color w:val="000000"/>
              </w:rPr>
            </w:pPr>
          </w:p>
        </w:tc>
        <w:tc>
          <w:tcPr>
            <w:tcW w:w="1843" w:type="dxa"/>
            <w:tcBorders>
              <w:top w:val="nil"/>
              <w:left w:val="nil"/>
              <w:bottom w:val="single" w:sz="4" w:space="0" w:color="auto"/>
              <w:right w:val="single" w:sz="4" w:space="0" w:color="auto"/>
            </w:tcBorders>
            <w:vAlign w:val="center"/>
          </w:tcPr>
          <w:p w14:paraId="0E056A42" w14:textId="77777777" w:rsidR="009B5183" w:rsidRPr="00D705E8" w:rsidRDefault="009B5183" w:rsidP="009B5183">
            <w:pPr>
              <w:jc w:val="right"/>
              <w:rPr>
                <w:color w:val="000000"/>
              </w:rPr>
            </w:pPr>
          </w:p>
        </w:tc>
      </w:tr>
      <w:tr w:rsidR="009B5183" w:rsidRPr="00D705E8" w14:paraId="388BB57A" w14:textId="77777777" w:rsidTr="00EF2D59">
        <w:trPr>
          <w:trHeight w:val="31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5619BC0" w14:textId="77777777" w:rsidR="009B5183" w:rsidRPr="00D705E8" w:rsidRDefault="009B5183" w:rsidP="009B5183">
            <w:pPr>
              <w:jc w:val="center"/>
              <w:rPr>
                <w:color w:val="000000"/>
              </w:rPr>
            </w:pPr>
            <w:r w:rsidRPr="00D705E8">
              <w:rPr>
                <w:color w:val="000000"/>
              </w:rPr>
              <w:t>2</w:t>
            </w:r>
          </w:p>
        </w:tc>
        <w:tc>
          <w:tcPr>
            <w:tcW w:w="2551" w:type="dxa"/>
            <w:tcBorders>
              <w:top w:val="nil"/>
              <w:left w:val="nil"/>
              <w:bottom w:val="single" w:sz="4" w:space="0" w:color="auto"/>
              <w:right w:val="single" w:sz="4" w:space="0" w:color="auto"/>
            </w:tcBorders>
            <w:shd w:val="clear" w:color="auto" w:fill="auto"/>
            <w:vAlign w:val="center"/>
            <w:hideMark/>
          </w:tcPr>
          <w:p w14:paraId="6CA0F3E8" w14:textId="77777777" w:rsidR="009B5183" w:rsidRPr="00D705E8" w:rsidRDefault="009B5183" w:rsidP="009B5183">
            <w:pPr>
              <w:rPr>
                <w:color w:val="000000"/>
              </w:rPr>
            </w:pPr>
            <w:r w:rsidRPr="00D705E8">
              <w:rPr>
                <w:color w:val="000000"/>
              </w:rPr>
              <w:t xml:space="preserve">Phó Giám đốc </w:t>
            </w:r>
          </w:p>
        </w:tc>
        <w:tc>
          <w:tcPr>
            <w:tcW w:w="851" w:type="dxa"/>
            <w:tcBorders>
              <w:top w:val="nil"/>
              <w:left w:val="nil"/>
              <w:bottom w:val="single" w:sz="4" w:space="0" w:color="auto"/>
              <w:right w:val="single" w:sz="4" w:space="0" w:color="auto"/>
            </w:tcBorders>
            <w:shd w:val="clear" w:color="auto" w:fill="auto"/>
            <w:vAlign w:val="center"/>
            <w:hideMark/>
          </w:tcPr>
          <w:p w14:paraId="75BA0ACE" w14:textId="3B0814D6" w:rsidR="009B5183" w:rsidRPr="00D705E8" w:rsidRDefault="009B5183" w:rsidP="00EF2D59">
            <w:pPr>
              <w:jc w:val="center"/>
              <w:rPr>
                <w:color w:val="000000"/>
              </w:rPr>
            </w:pPr>
            <w:r>
              <w:rPr>
                <w:color w:val="000000"/>
              </w:rPr>
              <w:t>1</w:t>
            </w:r>
          </w:p>
        </w:tc>
        <w:tc>
          <w:tcPr>
            <w:tcW w:w="1417" w:type="dxa"/>
            <w:tcBorders>
              <w:top w:val="nil"/>
              <w:left w:val="nil"/>
              <w:bottom w:val="single" w:sz="8" w:space="0" w:color="auto"/>
              <w:right w:val="single" w:sz="8" w:space="0" w:color="auto"/>
            </w:tcBorders>
            <w:shd w:val="clear" w:color="auto" w:fill="auto"/>
            <w:vAlign w:val="center"/>
            <w:hideMark/>
          </w:tcPr>
          <w:p w14:paraId="7D3D8707" w14:textId="4EDE317F" w:rsidR="009B5183" w:rsidRPr="00D705E8" w:rsidRDefault="009B5183" w:rsidP="009B5183">
            <w:pPr>
              <w:jc w:val="right"/>
              <w:rPr>
                <w:color w:val="000000"/>
              </w:rPr>
            </w:pPr>
            <w:r w:rsidRPr="00FB422B">
              <w:rPr>
                <w:color w:val="000000"/>
              </w:rPr>
              <w:t>4,39%</w:t>
            </w:r>
          </w:p>
        </w:tc>
        <w:tc>
          <w:tcPr>
            <w:tcW w:w="1985" w:type="dxa"/>
            <w:tcBorders>
              <w:top w:val="nil"/>
              <w:left w:val="nil"/>
              <w:bottom w:val="single" w:sz="4" w:space="0" w:color="auto"/>
              <w:right w:val="single" w:sz="4" w:space="0" w:color="auto"/>
            </w:tcBorders>
            <w:shd w:val="clear" w:color="auto" w:fill="auto"/>
            <w:vAlign w:val="center"/>
          </w:tcPr>
          <w:p w14:paraId="3C722409" w14:textId="2DD0891F" w:rsidR="009B5183" w:rsidRPr="00D705E8" w:rsidRDefault="009B5183" w:rsidP="009B5183">
            <w:pPr>
              <w:jc w:val="right"/>
              <w:rPr>
                <w:color w:val="000000"/>
              </w:rPr>
            </w:pPr>
          </w:p>
        </w:tc>
        <w:tc>
          <w:tcPr>
            <w:tcW w:w="1843" w:type="dxa"/>
            <w:tcBorders>
              <w:top w:val="nil"/>
              <w:left w:val="nil"/>
              <w:bottom w:val="single" w:sz="4" w:space="0" w:color="auto"/>
              <w:right w:val="single" w:sz="4" w:space="0" w:color="auto"/>
            </w:tcBorders>
            <w:vAlign w:val="center"/>
          </w:tcPr>
          <w:p w14:paraId="1E90EAC8" w14:textId="77777777" w:rsidR="009B5183" w:rsidRPr="00D705E8" w:rsidRDefault="009B5183" w:rsidP="009B5183">
            <w:pPr>
              <w:jc w:val="right"/>
              <w:rPr>
                <w:color w:val="000000"/>
              </w:rPr>
            </w:pPr>
          </w:p>
        </w:tc>
      </w:tr>
      <w:tr w:rsidR="009B5183" w:rsidRPr="00D705E8" w14:paraId="59B8FB78" w14:textId="77777777" w:rsidTr="00EF2D59">
        <w:trPr>
          <w:trHeight w:val="31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2BDEA5A" w14:textId="77777777" w:rsidR="009B5183" w:rsidRPr="00D705E8" w:rsidRDefault="009B5183" w:rsidP="009B5183">
            <w:pPr>
              <w:jc w:val="center"/>
              <w:rPr>
                <w:color w:val="000000"/>
              </w:rPr>
            </w:pPr>
            <w:r w:rsidRPr="00D705E8">
              <w:rPr>
                <w:color w:val="000000"/>
              </w:rPr>
              <w:t>3</w:t>
            </w:r>
          </w:p>
        </w:tc>
        <w:tc>
          <w:tcPr>
            <w:tcW w:w="2551" w:type="dxa"/>
            <w:tcBorders>
              <w:top w:val="nil"/>
              <w:left w:val="nil"/>
              <w:bottom w:val="single" w:sz="4" w:space="0" w:color="auto"/>
              <w:right w:val="single" w:sz="4" w:space="0" w:color="auto"/>
            </w:tcBorders>
            <w:shd w:val="clear" w:color="auto" w:fill="auto"/>
            <w:vAlign w:val="center"/>
            <w:hideMark/>
          </w:tcPr>
          <w:p w14:paraId="2AD46127" w14:textId="77777777" w:rsidR="009B5183" w:rsidRPr="00D705E8" w:rsidRDefault="009B5183" w:rsidP="009B5183">
            <w:pPr>
              <w:rPr>
                <w:color w:val="000000"/>
              </w:rPr>
            </w:pPr>
            <w:r w:rsidRPr="00D705E8">
              <w:rPr>
                <w:color w:val="000000"/>
              </w:rPr>
              <w:t xml:space="preserve">Kế toán trưởng </w:t>
            </w:r>
          </w:p>
        </w:tc>
        <w:tc>
          <w:tcPr>
            <w:tcW w:w="851" w:type="dxa"/>
            <w:tcBorders>
              <w:top w:val="nil"/>
              <w:left w:val="nil"/>
              <w:bottom w:val="single" w:sz="4" w:space="0" w:color="auto"/>
              <w:right w:val="single" w:sz="4" w:space="0" w:color="auto"/>
            </w:tcBorders>
            <w:shd w:val="clear" w:color="auto" w:fill="auto"/>
            <w:vAlign w:val="center"/>
            <w:hideMark/>
          </w:tcPr>
          <w:p w14:paraId="309FE292" w14:textId="77777777" w:rsidR="009B5183" w:rsidRPr="00D705E8" w:rsidRDefault="009B5183" w:rsidP="00EF2D59">
            <w:pPr>
              <w:jc w:val="center"/>
              <w:rPr>
                <w:color w:val="000000"/>
              </w:rPr>
            </w:pPr>
            <w:r w:rsidRPr="00D705E8">
              <w:rPr>
                <w:color w:val="000000"/>
              </w:rPr>
              <w:t>1</w:t>
            </w:r>
          </w:p>
        </w:tc>
        <w:tc>
          <w:tcPr>
            <w:tcW w:w="1417" w:type="dxa"/>
            <w:tcBorders>
              <w:top w:val="nil"/>
              <w:left w:val="nil"/>
              <w:bottom w:val="single" w:sz="8" w:space="0" w:color="auto"/>
              <w:right w:val="single" w:sz="8" w:space="0" w:color="auto"/>
            </w:tcBorders>
            <w:shd w:val="clear" w:color="auto" w:fill="auto"/>
            <w:vAlign w:val="center"/>
            <w:hideMark/>
          </w:tcPr>
          <w:p w14:paraId="00C3C6DF" w14:textId="39BF9C9C" w:rsidR="009B5183" w:rsidRPr="00D705E8" w:rsidRDefault="009B5183" w:rsidP="009B5183">
            <w:pPr>
              <w:jc w:val="right"/>
              <w:rPr>
                <w:color w:val="000000"/>
              </w:rPr>
            </w:pPr>
            <w:r w:rsidRPr="00FB422B">
              <w:rPr>
                <w:color w:val="000000"/>
              </w:rPr>
              <w:t>3,82%</w:t>
            </w:r>
          </w:p>
        </w:tc>
        <w:tc>
          <w:tcPr>
            <w:tcW w:w="1985" w:type="dxa"/>
            <w:tcBorders>
              <w:top w:val="nil"/>
              <w:left w:val="nil"/>
              <w:bottom w:val="single" w:sz="4" w:space="0" w:color="auto"/>
              <w:right w:val="single" w:sz="4" w:space="0" w:color="auto"/>
            </w:tcBorders>
            <w:shd w:val="clear" w:color="auto" w:fill="auto"/>
            <w:vAlign w:val="center"/>
          </w:tcPr>
          <w:p w14:paraId="71B10597" w14:textId="34292FF2" w:rsidR="009B5183" w:rsidRPr="00D705E8" w:rsidRDefault="009B5183" w:rsidP="009B5183">
            <w:pPr>
              <w:jc w:val="right"/>
              <w:rPr>
                <w:color w:val="000000"/>
              </w:rPr>
            </w:pPr>
          </w:p>
        </w:tc>
        <w:tc>
          <w:tcPr>
            <w:tcW w:w="1843" w:type="dxa"/>
            <w:tcBorders>
              <w:top w:val="nil"/>
              <w:left w:val="nil"/>
              <w:bottom w:val="single" w:sz="4" w:space="0" w:color="auto"/>
              <w:right w:val="single" w:sz="4" w:space="0" w:color="auto"/>
            </w:tcBorders>
            <w:vAlign w:val="center"/>
          </w:tcPr>
          <w:p w14:paraId="7104A19D" w14:textId="77777777" w:rsidR="009B5183" w:rsidRPr="00D705E8" w:rsidRDefault="009B5183" w:rsidP="009B5183">
            <w:pPr>
              <w:jc w:val="right"/>
              <w:rPr>
                <w:color w:val="000000"/>
              </w:rPr>
            </w:pPr>
          </w:p>
        </w:tc>
      </w:tr>
      <w:tr w:rsidR="009B5183" w:rsidRPr="00D705E8" w14:paraId="59EBD1B7" w14:textId="77777777" w:rsidTr="00EF2D59">
        <w:trPr>
          <w:trHeight w:val="330"/>
        </w:trPr>
        <w:tc>
          <w:tcPr>
            <w:tcW w:w="339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94191D" w14:textId="77777777" w:rsidR="009B5183" w:rsidRPr="00D705E8" w:rsidRDefault="009B5183" w:rsidP="00755740">
            <w:pPr>
              <w:rPr>
                <w:b/>
                <w:bCs/>
                <w:color w:val="000000"/>
              </w:rPr>
            </w:pPr>
            <w:r w:rsidRPr="00D705E8">
              <w:rPr>
                <w:b/>
                <w:bCs/>
                <w:color w:val="000000"/>
              </w:rPr>
              <w:t>Thù lao Hội đồng quản trị</w:t>
            </w:r>
          </w:p>
        </w:tc>
        <w:tc>
          <w:tcPr>
            <w:tcW w:w="851" w:type="dxa"/>
            <w:tcBorders>
              <w:top w:val="nil"/>
              <w:left w:val="nil"/>
              <w:bottom w:val="single" w:sz="4" w:space="0" w:color="auto"/>
              <w:right w:val="single" w:sz="4" w:space="0" w:color="auto"/>
            </w:tcBorders>
            <w:shd w:val="clear" w:color="auto" w:fill="auto"/>
            <w:noWrap/>
            <w:vAlign w:val="center"/>
            <w:hideMark/>
          </w:tcPr>
          <w:p w14:paraId="5494444D" w14:textId="1C5470B3" w:rsidR="009B5183" w:rsidRPr="00D705E8" w:rsidRDefault="009B5183" w:rsidP="00EF2D59">
            <w:pPr>
              <w:jc w:val="center"/>
              <w:rPr>
                <w:b/>
                <w:bCs/>
                <w:color w:val="000000"/>
              </w:rPr>
            </w:pPr>
            <w:r>
              <w:rPr>
                <w:b/>
                <w:bCs/>
                <w:color w:val="000000"/>
              </w:rPr>
              <w:t>5</w:t>
            </w:r>
          </w:p>
        </w:tc>
        <w:tc>
          <w:tcPr>
            <w:tcW w:w="1417" w:type="dxa"/>
            <w:tcBorders>
              <w:top w:val="nil"/>
              <w:left w:val="nil"/>
              <w:bottom w:val="single" w:sz="4" w:space="0" w:color="auto"/>
              <w:right w:val="single" w:sz="4" w:space="0" w:color="auto"/>
            </w:tcBorders>
            <w:shd w:val="clear" w:color="auto" w:fill="auto"/>
            <w:vAlign w:val="center"/>
            <w:hideMark/>
          </w:tcPr>
          <w:p w14:paraId="570D24D9" w14:textId="5F6F3E6F" w:rsidR="009B5183" w:rsidRPr="00EF2D59" w:rsidRDefault="00AF6EC5" w:rsidP="00755740">
            <w:pPr>
              <w:jc w:val="right"/>
              <w:rPr>
                <w:b/>
                <w:color w:val="000000"/>
              </w:rPr>
            </w:pPr>
            <w:r w:rsidRPr="00EF2D59">
              <w:rPr>
                <w:b/>
                <w:color w:val="000000"/>
              </w:rPr>
              <w:t>5,02%</w:t>
            </w:r>
          </w:p>
        </w:tc>
        <w:tc>
          <w:tcPr>
            <w:tcW w:w="1985" w:type="dxa"/>
            <w:tcBorders>
              <w:top w:val="nil"/>
              <w:left w:val="nil"/>
              <w:bottom w:val="single" w:sz="4" w:space="0" w:color="auto"/>
              <w:right w:val="single" w:sz="4" w:space="0" w:color="auto"/>
            </w:tcBorders>
            <w:shd w:val="clear" w:color="auto" w:fill="auto"/>
            <w:vAlign w:val="center"/>
          </w:tcPr>
          <w:p w14:paraId="2E4B81BC" w14:textId="2B212DE8" w:rsidR="009B5183" w:rsidRPr="00DB4405" w:rsidRDefault="009B5183" w:rsidP="00755740">
            <w:pPr>
              <w:jc w:val="right"/>
              <w:rPr>
                <w:b/>
                <w:color w:val="000000"/>
              </w:rPr>
            </w:pPr>
          </w:p>
        </w:tc>
        <w:tc>
          <w:tcPr>
            <w:tcW w:w="1843" w:type="dxa"/>
            <w:tcBorders>
              <w:top w:val="nil"/>
              <w:left w:val="nil"/>
              <w:bottom w:val="single" w:sz="4" w:space="0" w:color="auto"/>
              <w:right w:val="single" w:sz="4" w:space="0" w:color="auto"/>
            </w:tcBorders>
            <w:vAlign w:val="center"/>
          </w:tcPr>
          <w:p w14:paraId="6257B5F1" w14:textId="758C15FD" w:rsidR="009B5183" w:rsidRPr="00D705E8" w:rsidRDefault="009B5183" w:rsidP="00755740">
            <w:pPr>
              <w:jc w:val="right"/>
              <w:rPr>
                <w:b/>
                <w:color w:val="000000"/>
              </w:rPr>
            </w:pPr>
          </w:p>
        </w:tc>
      </w:tr>
      <w:tr w:rsidR="009B5183" w:rsidRPr="00D705E8" w14:paraId="40498322" w14:textId="77777777" w:rsidTr="00EF2D59">
        <w:trPr>
          <w:trHeight w:val="31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6D93A4A" w14:textId="77777777" w:rsidR="009B5183" w:rsidRPr="00D705E8" w:rsidRDefault="009B5183" w:rsidP="00755740">
            <w:pPr>
              <w:jc w:val="center"/>
              <w:rPr>
                <w:color w:val="000000"/>
              </w:rPr>
            </w:pPr>
            <w:r w:rsidRPr="00D705E8">
              <w:rPr>
                <w:color w:val="000000"/>
              </w:rPr>
              <w:t>1</w:t>
            </w:r>
          </w:p>
        </w:tc>
        <w:tc>
          <w:tcPr>
            <w:tcW w:w="2551" w:type="dxa"/>
            <w:tcBorders>
              <w:top w:val="nil"/>
              <w:left w:val="nil"/>
              <w:bottom w:val="single" w:sz="4" w:space="0" w:color="auto"/>
              <w:right w:val="single" w:sz="4" w:space="0" w:color="auto"/>
            </w:tcBorders>
            <w:shd w:val="clear" w:color="auto" w:fill="auto"/>
            <w:vAlign w:val="center"/>
            <w:hideMark/>
          </w:tcPr>
          <w:p w14:paraId="169DF670" w14:textId="77777777" w:rsidR="009B5183" w:rsidRPr="00D705E8" w:rsidRDefault="009B5183" w:rsidP="00755740">
            <w:pPr>
              <w:rPr>
                <w:color w:val="000000"/>
              </w:rPr>
            </w:pPr>
            <w:r w:rsidRPr="00D705E8">
              <w:rPr>
                <w:color w:val="000000"/>
              </w:rPr>
              <w:t xml:space="preserve">Chủ tịch HĐQT </w:t>
            </w:r>
          </w:p>
        </w:tc>
        <w:tc>
          <w:tcPr>
            <w:tcW w:w="851" w:type="dxa"/>
            <w:tcBorders>
              <w:top w:val="nil"/>
              <w:left w:val="nil"/>
              <w:bottom w:val="single" w:sz="4" w:space="0" w:color="auto"/>
              <w:right w:val="single" w:sz="4" w:space="0" w:color="auto"/>
            </w:tcBorders>
            <w:shd w:val="clear" w:color="auto" w:fill="auto"/>
            <w:vAlign w:val="center"/>
            <w:hideMark/>
          </w:tcPr>
          <w:p w14:paraId="4503DA17" w14:textId="77777777" w:rsidR="009B5183" w:rsidRPr="00D705E8" w:rsidRDefault="009B5183" w:rsidP="00EF2D59">
            <w:pPr>
              <w:jc w:val="center"/>
              <w:rPr>
                <w:color w:val="000000"/>
              </w:rPr>
            </w:pPr>
            <w:r w:rsidRPr="00D705E8">
              <w:rPr>
                <w:color w:val="000000"/>
              </w:rPr>
              <w:t>1</w:t>
            </w:r>
          </w:p>
        </w:tc>
        <w:tc>
          <w:tcPr>
            <w:tcW w:w="1417" w:type="dxa"/>
            <w:tcBorders>
              <w:top w:val="nil"/>
              <w:left w:val="nil"/>
              <w:bottom w:val="single" w:sz="4" w:space="0" w:color="auto"/>
              <w:right w:val="single" w:sz="4" w:space="0" w:color="auto"/>
            </w:tcBorders>
            <w:shd w:val="clear" w:color="auto" w:fill="auto"/>
            <w:vAlign w:val="center"/>
            <w:hideMark/>
          </w:tcPr>
          <w:p w14:paraId="3FD26F0F" w14:textId="3A17E851" w:rsidR="009B5183" w:rsidRPr="00D705E8" w:rsidRDefault="009B5183" w:rsidP="00755740">
            <w:pPr>
              <w:jc w:val="right"/>
              <w:rPr>
                <w:color w:val="000000"/>
              </w:rPr>
            </w:pPr>
            <w:r w:rsidRPr="00D705E8">
              <w:rPr>
                <w:color w:val="000000"/>
              </w:rPr>
              <w:t> </w:t>
            </w:r>
            <w:r>
              <w:rPr>
                <w:color w:val="000000"/>
              </w:rPr>
              <w:t>1,09%</w:t>
            </w:r>
          </w:p>
        </w:tc>
        <w:tc>
          <w:tcPr>
            <w:tcW w:w="1985" w:type="dxa"/>
            <w:tcBorders>
              <w:top w:val="nil"/>
              <w:left w:val="nil"/>
              <w:bottom w:val="single" w:sz="4" w:space="0" w:color="auto"/>
              <w:right w:val="single" w:sz="4" w:space="0" w:color="auto"/>
            </w:tcBorders>
            <w:shd w:val="clear" w:color="auto" w:fill="auto"/>
            <w:vAlign w:val="center"/>
          </w:tcPr>
          <w:p w14:paraId="06FB6FF7" w14:textId="32EAF2B3" w:rsidR="009B5183" w:rsidRPr="00D705E8" w:rsidRDefault="009B5183" w:rsidP="00755740">
            <w:pPr>
              <w:jc w:val="right"/>
              <w:rPr>
                <w:color w:val="000000"/>
              </w:rPr>
            </w:pPr>
          </w:p>
        </w:tc>
        <w:tc>
          <w:tcPr>
            <w:tcW w:w="1843" w:type="dxa"/>
            <w:tcBorders>
              <w:top w:val="nil"/>
              <w:left w:val="nil"/>
              <w:bottom w:val="single" w:sz="4" w:space="0" w:color="auto"/>
              <w:right w:val="single" w:sz="4" w:space="0" w:color="auto"/>
            </w:tcBorders>
            <w:vAlign w:val="center"/>
          </w:tcPr>
          <w:p w14:paraId="48DF799E" w14:textId="77777777" w:rsidR="009B5183" w:rsidRPr="00D705E8" w:rsidRDefault="009B5183" w:rsidP="00755740">
            <w:pPr>
              <w:jc w:val="right"/>
              <w:rPr>
                <w:color w:val="000000"/>
              </w:rPr>
            </w:pPr>
          </w:p>
        </w:tc>
      </w:tr>
      <w:tr w:rsidR="009B5183" w:rsidRPr="00D705E8" w14:paraId="243FAE49" w14:textId="77777777" w:rsidTr="00EF2D59">
        <w:trPr>
          <w:trHeight w:val="31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F3875EF" w14:textId="77777777" w:rsidR="009B5183" w:rsidRPr="00D705E8" w:rsidRDefault="009B5183" w:rsidP="00755740">
            <w:pPr>
              <w:jc w:val="center"/>
              <w:rPr>
                <w:color w:val="000000"/>
              </w:rPr>
            </w:pPr>
            <w:r w:rsidRPr="00D705E8">
              <w:rPr>
                <w:color w:val="000000"/>
              </w:rPr>
              <w:t>2</w:t>
            </w:r>
          </w:p>
        </w:tc>
        <w:tc>
          <w:tcPr>
            <w:tcW w:w="2551" w:type="dxa"/>
            <w:tcBorders>
              <w:top w:val="nil"/>
              <w:left w:val="nil"/>
              <w:bottom w:val="single" w:sz="4" w:space="0" w:color="auto"/>
              <w:right w:val="single" w:sz="4" w:space="0" w:color="auto"/>
            </w:tcBorders>
            <w:shd w:val="clear" w:color="auto" w:fill="auto"/>
            <w:vAlign w:val="center"/>
            <w:hideMark/>
          </w:tcPr>
          <w:p w14:paraId="14112FB6" w14:textId="77777777" w:rsidR="009B5183" w:rsidRPr="00D705E8" w:rsidRDefault="009B5183" w:rsidP="00755740">
            <w:pPr>
              <w:rPr>
                <w:color w:val="000000"/>
              </w:rPr>
            </w:pPr>
            <w:r w:rsidRPr="00D705E8">
              <w:rPr>
                <w:color w:val="000000"/>
              </w:rPr>
              <w:t xml:space="preserve">Thành viên HĐQT </w:t>
            </w:r>
          </w:p>
        </w:tc>
        <w:tc>
          <w:tcPr>
            <w:tcW w:w="851" w:type="dxa"/>
            <w:tcBorders>
              <w:top w:val="nil"/>
              <w:left w:val="nil"/>
              <w:bottom w:val="single" w:sz="4" w:space="0" w:color="auto"/>
              <w:right w:val="single" w:sz="4" w:space="0" w:color="auto"/>
            </w:tcBorders>
            <w:shd w:val="clear" w:color="auto" w:fill="auto"/>
            <w:vAlign w:val="center"/>
            <w:hideMark/>
          </w:tcPr>
          <w:p w14:paraId="72602371" w14:textId="3221A535" w:rsidR="009B5183" w:rsidRPr="00D705E8" w:rsidRDefault="00AF6EC5" w:rsidP="00EF2D59">
            <w:pPr>
              <w:jc w:val="center"/>
              <w:rPr>
                <w:color w:val="000000"/>
              </w:rPr>
            </w:pPr>
            <w:r>
              <w:rPr>
                <w:color w:val="000000"/>
              </w:rPr>
              <w:t>4</w:t>
            </w:r>
          </w:p>
        </w:tc>
        <w:tc>
          <w:tcPr>
            <w:tcW w:w="1417" w:type="dxa"/>
            <w:tcBorders>
              <w:top w:val="nil"/>
              <w:left w:val="nil"/>
              <w:bottom w:val="single" w:sz="4" w:space="0" w:color="auto"/>
              <w:right w:val="single" w:sz="4" w:space="0" w:color="auto"/>
            </w:tcBorders>
            <w:shd w:val="clear" w:color="auto" w:fill="auto"/>
            <w:vAlign w:val="center"/>
            <w:hideMark/>
          </w:tcPr>
          <w:p w14:paraId="6D3CAD72" w14:textId="68651667" w:rsidR="009B5183" w:rsidRPr="00D705E8" w:rsidRDefault="00AF6EC5" w:rsidP="00755740">
            <w:pPr>
              <w:jc w:val="right"/>
              <w:rPr>
                <w:color w:val="000000"/>
              </w:rPr>
            </w:pPr>
            <w:r>
              <w:rPr>
                <w:color w:val="000000"/>
              </w:rPr>
              <w:t>3.93%</w:t>
            </w:r>
          </w:p>
        </w:tc>
        <w:tc>
          <w:tcPr>
            <w:tcW w:w="1985" w:type="dxa"/>
            <w:tcBorders>
              <w:top w:val="nil"/>
              <w:left w:val="nil"/>
              <w:bottom w:val="single" w:sz="4" w:space="0" w:color="auto"/>
              <w:right w:val="single" w:sz="4" w:space="0" w:color="auto"/>
            </w:tcBorders>
            <w:shd w:val="clear" w:color="auto" w:fill="auto"/>
            <w:vAlign w:val="center"/>
          </w:tcPr>
          <w:p w14:paraId="4BD6D0F2" w14:textId="5C3688F1" w:rsidR="009B5183" w:rsidRPr="00D705E8" w:rsidRDefault="009B5183" w:rsidP="00755740">
            <w:pPr>
              <w:jc w:val="right"/>
              <w:rPr>
                <w:color w:val="000000"/>
              </w:rPr>
            </w:pPr>
          </w:p>
        </w:tc>
        <w:tc>
          <w:tcPr>
            <w:tcW w:w="1843" w:type="dxa"/>
            <w:tcBorders>
              <w:top w:val="nil"/>
              <w:left w:val="nil"/>
              <w:bottom w:val="single" w:sz="4" w:space="0" w:color="auto"/>
              <w:right w:val="single" w:sz="4" w:space="0" w:color="auto"/>
            </w:tcBorders>
            <w:vAlign w:val="center"/>
          </w:tcPr>
          <w:p w14:paraId="18B9A019" w14:textId="77777777" w:rsidR="009B5183" w:rsidRPr="00D705E8" w:rsidRDefault="009B5183" w:rsidP="00755740">
            <w:pPr>
              <w:jc w:val="right"/>
              <w:rPr>
                <w:color w:val="000000"/>
              </w:rPr>
            </w:pPr>
          </w:p>
        </w:tc>
      </w:tr>
      <w:tr w:rsidR="009B5183" w:rsidRPr="00D705E8" w14:paraId="18FAFDAD" w14:textId="77777777" w:rsidTr="00EF2D59">
        <w:trPr>
          <w:trHeight w:val="330"/>
        </w:trPr>
        <w:tc>
          <w:tcPr>
            <w:tcW w:w="3397"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E12BC6" w14:textId="77777777" w:rsidR="009B5183" w:rsidRPr="00D705E8" w:rsidRDefault="009B5183" w:rsidP="00755740">
            <w:pPr>
              <w:rPr>
                <w:b/>
                <w:bCs/>
                <w:color w:val="000000"/>
              </w:rPr>
            </w:pPr>
            <w:r w:rsidRPr="00D705E8">
              <w:rPr>
                <w:b/>
                <w:bCs/>
                <w:color w:val="000000"/>
              </w:rPr>
              <w:t>Thù lao Ban kiểm soát</w:t>
            </w:r>
          </w:p>
        </w:tc>
        <w:tc>
          <w:tcPr>
            <w:tcW w:w="851" w:type="dxa"/>
            <w:tcBorders>
              <w:top w:val="nil"/>
              <w:left w:val="nil"/>
              <w:bottom w:val="single" w:sz="4" w:space="0" w:color="auto"/>
              <w:right w:val="single" w:sz="4" w:space="0" w:color="auto"/>
            </w:tcBorders>
            <w:shd w:val="clear" w:color="auto" w:fill="auto"/>
            <w:noWrap/>
            <w:vAlign w:val="center"/>
            <w:hideMark/>
          </w:tcPr>
          <w:p w14:paraId="41590BAB" w14:textId="6E74402B" w:rsidR="009B5183" w:rsidRPr="00D705E8" w:rsidRDefault="009B5183" w:rsidP="00EF2D59">
            <w:pPr>
              <w:jc w:val="center"/>
              <w:rPr>
                <w:b/>
                <w:bCs/>
                <w:color w:val="000000"/>
              </w:rPr>
            </w:pPr>
            <w:r>
              <w:rPr>
                <w:b/>
                <w:bCs/>
                <w:color w:val="000000"/>
              </w:rPr>
              <w:t>3</w:t>
            </w:r>
          </w:p>
        </w:tc>
        <w:tc>
          <w:tcPr>
            <w:tcW w:w="1417" w:type="dxa"/>
            <w:tcBorders>
              <w:top w:val="nil"/>
              <w:left w:val="nil"/>
              <w:bottom w:val="single" w:sz="4" w:space="0" w:color="auto"/>
              <w:right w:val="single" w:sz="4" w:space="0" w:color="auto"/>
            </w:tcBorders>
            <w:shd w:val="clear" w:color="auto" w:fill="auto"/>
            <w:vAlign w:val="center"/>
            <w:hideMark/>
          </w:tcPr>
          <w:p w14:paraId="10217691" w14:textId="1ED44B85" w:rsidR="009B5183" w:rsidRPr="00EF2D59" w:rsidRDefault="00EF2D59" w:rsidP="00755740">
            <w:pPr>
              <w:jc w:val="right"/>
              <w:rPr>
                <w:b/>
                <w:color w:val="000000"/>
              </w:rPr>
            </w:pPr>
            <w:r w:rsidRPr="00EF2D59">
              <w:rPr>
                <w:b/>
                <w:color w:val="000000"/>
              </w:rPr>
              <w:t>5,68</w:t>
            </w:r>
            <w:r w:rsidR="009B5183" w:rsidRPr="00EF2D59">
              <w:rPr>
                <w:b/>
                <w:color w:val="000000"/>
              </w:rPr>
              <w:t>%</w:t>
            </w:r>
          </w:p>
        </w:tc>
        <w:tc>
          <w:tcPr>
            <w:tcW w:w="1985" w:type="dxa"/>
            <w:tcBorders>
              <w:top w:val="nil"/>
              <w:left w:val="nil"/>
              <w:bottom w:val="single" w:sz="4" w:space="0" w:color="auto"/>
              <w:right w:val="single" w:sz="4" w:space="0" w:color="auto"/>
            </w:tcBorders>
            <w:shd w:val="clear" w:color="auto" w:fill="auto"/>
            <w:vAlign w:val="center"/>
          </w:tcPr>
          <w:p w14:paraId="6ECE4B2D" w14:textId="21342DFF" w:rsidR="009B5183" w:rsidRPr="00D705E8" w:rsidRDefault="009B5183" w:rsidP="00755740">
            <w:pPr>
              <w:jc w:val="right"/>
              <w:rPr>
                <w:color w:val="000000"/>
              </w:rPr>
            </w:pPr>
          </w:p>
        </w:tc>
        <w:tc>
          <w:tcPr>
            <w:tcW w:w="1843" w:type="dxa"/>
            <w:tcBorders>
              <w:top w:val="nil"/>
              <w:left w:val="nil"/>
              <w:bottom w:val="single" w:sz="4" w:space="0" w:color="auto"/>
              <w:right w:val="single" w:sz="4" w:space="0" w:color="auto"/>
            </w:tcBorders>
            <w:vAlign w:val="center"/>
          </w:tcPr>
          <w:p w14:paraId="1E8CC1FE" w14:textId="1A3472C3" w:rsidR="009B5183" w:rsidRPr="00D705E8" w:rsidRDefault="009B5183" w:rsidP="00755740">
            <w:pPr>
              <w:jc w:val="right"/>
              <w:rPr>
                <w:color w:val="000000"/>
              </w:rPr>
            </w:pPr>
          </w:p>
        </w:tc>
      </w:tr>
      <w:tr w:rsidR="009B5183" w:rsidRPr="00D705E8" w14:paraId="26F347EF" w14:textId="77777777" w:rsidTr="00B14429">
        <w:trPr>
          <w:trHeight w:val="31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FE28580" w14:textId="77777777" w:rsidR="009B5183" w:rsidRPr="00D705E8" w:rsidRDefault="009B5183" w:rsidP="00755740">
            <w:pPr>
              <w:jc w:val="center"/>
              <w:rPr>
                <w:color w:val="000000"/>
              </w:rPr>
            </w:pPr>
            <w:r w:rsidRPr="00D705E8">
              <w:rPr>
                <w:color w:val="000000"/>
              </w:rPr>
              <w:t>1</w:t>
            </w:r>
          </w:p>
        </w:tc>
        <w:tc>
          <w:tcPr>
            <w:tcW w:w="2551" w:type="dxa"/>
            <w:tcBorders>
              <w:top w:val="nil"/>
              <w:left w:val="nil"/>
              <w:bottom w:val="single" w:sz="4" w:space="0" w:color="auto"/>
              <w:right w:val="single" w:sz="4" w:space="0" w:color="auto"/>
            </w:tcBorders>
            <w:shd w:val="clear" w:color="auto" w:fill="auto"/>
            <w:vAlign w:val="center"/>
            <w:hideMark/>
          </w:tcPr>
          <w:p w14:paraId="60286D6B" w14:textId="77777777" w:rsidR="009B5183" w:rsidRPr="00D705E8" w:rsidRDefault="009B5183" w:rsidP="00755740">
            <w:pPr>
              <w:rPr>
                <w:color w:val="000000"/>
              </w:rPr>
            </w:pPr>
            <w:r w:rsidRPr="00D705E8">
              <w:rPr>
                <w:color w:val="000000"/>
              </w:rPr>
              <w:t xml:space="preserve">Trưởng BKS </w:t>
            </w:r>
          </w:p>
        </w:tc>
        <w:tc>
          <w:tcPr>
            <w:tcW w:w="851" w:type="dxa"/>
            <w:tcBorders>
              <w:top w:val="nil"/>
              <w:left w:val="nil"/>
              <w:bottom w:val="single" w:sz="4" w:space="0" w:color="auto"/>
              <w:right w:val="single" w:sz="4" w:space="0" w:color="auto"/>
            </w:tcBorders>
            <w:shd w:val="clear" w:color="auto" w:fill="auto"/>
            <w:vAlign w:val="center"/>
            <w:hideMark/>
          </w:tcPr>
          <w:p w14:paraId="09FA8DB2" w14:textId="77777777" w:rsidR="009B5183" w:rsidRPr="00D705E8" w:rsidRDefault="009B5183" w:rsidP="00EF2D59">
            <w:pPr>
              <w:jc w:val="center"/>
              <w:rPr>
                <w:color w:val="000000"/>
              </w:rPr>
            </w:pPr>
            <w:r w:rsidRPr="00D705E8">
              <w:rPr>
                <w:color w:val="000000"/>
              </w:rPr>
              <w:t>1</w:t>
            </w:r>
          </w:p>
        </w:tc>
        <w:tc>
          <w:tcPr>
            <w:tcW w:w="1417" w:type="dxa"/>
            <w:tcBorders>
              <w:top w:val="nil"/>
              <w:left w:val="nil"/>
              <w:bottom w:val="single" w:sz="4" w:space="0" w:color="auto"/>
              <w:right w:val="single" w:sz="4" w:space="0" w:color="auto"/>
            </w:tcBorders>
            <w:shd w:val="clear" w:color="auto" w:fill="auto"/>
            <w:vAlign w:val="center"/>
            <w:hideMark/>
          </w:tcPr>
          <w:p w14:paraId="6C1AA7C0" w14:textId="0DD7CFAA" w:rsidR="009B5183" w:rsidRPr="00D705E8" w:rsidRDefault="00EF2D59" w:rsidP="00755740">
            <w:pPr>
              <w:jc w:val="right"/>
              <w:rPr>
                <w:color w:val="000000"/>
              </w:rPr>
            </w:pPr>
            <w:r>
              <w:rPr>
                <w:color w:val="000000"/>
              </w:rPr>
              <w:t>3,05%</w:t>
            </w:r>
            <w:r w:rsidR="009B5183" w:rsidRPr="00D705E8">
              <w:rPr>
                <w:color w:val="000000"/>
              </w:rPr>
              <w:t> </w:t>
            </w:r>
          </w:p>
        </w:tc>
        <w:tc>
          <w:tcPr>
            <w:tcW w:w="1985" w:type="dxa"/>
            <w:tcBorders>
              <w:top w:val="nil"/>
              <w:left w:val="nil"/>
              <w:bottom w:val="single" w:sz="4" w:space="0" w:color="auto"/>
              <w:right w:val="single" w:sz="4" w:space="0" w:color="auto"/>
            </w:tcBorders>
            <w:shd w:val="clear" w:color="auto" w:fill="auto"/>
            <w:vAlign w:val="center"/>
          </w:tcPr>
          <w:p w14:paraId="55A25288" w14:textId="7A6D998F" w:rsidR="009B5183" w:rsidRPr="00D705E8" w:rsidRDefault="009B5183" w:rsidP="00755740">
            <w:pPr>
              <w:jc w:val="right"/>
              <w:rPr>
                <w:color w:val="000000"/>
              </w:rPr>
            </w:pPr>
          </w:p>
        </w:tc>
        <w:tc>
          <w:tcPr>
            <w:tcW w:w="1843" w:type="dxa"/>
            <w:tcBorders>
              <w:top w:val="nil"/>
              <w:left w:val="nil"/>
              <w:bottom w:val="single" w:sz="4" w:space="0" w:color="auto"/>
              <w:right w:val="single" w:sz="4" w:space="0" w:color="auto"/>
            </w:tcBorders>
            <w:vAlign w:val="center"/>
          </w:tcPr>
          <w:p w14:paraId="262650B7" w14:textId="77777777" w:rsidR="009B5183" w:rsidRPr="00D705E8" w:rsidRDefault="009B5183" w:rsidP="00755740">
            <w:pPr>
              <w:jc w:val="right"/>
              <w:rPr>
                <w:color w:val="000000"/>
              </w:rPr>
            </w:pPr>
          </w:p>
        </w:tc>
      </w:tr>
      <w:tr w:rsidR="009B5183" w:rsidRPr="00D705E8" w14:paraId="454BB898" w14:textId="77777777" w:rsidTr="00B14429">
        <w:trPr>
          <w:trHeight w:val="31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E1B724A" w14:textId="77777777" w:rsidR="009B5183" w:rsidRPr="00D705E8" w:rsidRDefault="009B5183" w:rsidP="00755740">
            <w:pPr>
              <w:jc w:val="center"/>
              <w:rPr>
                <w:color w:val="000000"/>
              </w:rPr>
            </w:pPr>
            <w:r w:rsidRPr="00D705E8">
              <w:rPr>
                <w:color w:val="000000"/>
              </w:rPr>
              <w:t>2</w:t>
            </w:r>
          </w:p>
        </w:tc>
        <w:tc>
          <w:tcPr>
            <w:tcW w:w="2551" w:type="dxa"/>
            <w:tcBorders>
              <w:top w:val="nil"/>
              <w:left w:val="nil"/>
              <w:bottom w:val="single" w:sz="4" w:space="0" w:color="auto"/>
              <w:right w:val="single" w:sz="4" w:space="0" w:color="auto"/>
            </w:tcBorders>
            <w:shd w:val="clear" w:color="auto" w:fill="auto"/>
            <w:vAlign w:val="center"/>
            <w:hideMark/>
          </w:tcPr>
          <w:p w14:paraId="5DFC723F" w14:textId="77777777" w:rsidR="009B5183" w:rsidRPr="00D705E8" w:rsidRDefault="009B5183" w:rsidP="00755740">
            <w:pPr>
              <w:rPr>
                <w:color w:val="000000"/>
              </w:rPr>
            </w:pPr>
            <w:r w:rsidRPr="00D705E8">
              <w:rPr>
                <w:color w:val="000000"/>
              </w:rPr>
              <w:t xml:space="preserve">Thành viên BKS </w:t>
            </w:r>
          </w:p>
        </w:tc>
        <w:tc>
          <w:tcPr>
            <w:tcW w:w="851" w:type="dxa"/>
            <w:tcBorders>
              <w:top w:val="nil"/>
              <w:left w:val="nil"/>
              <w:bottom w:val="single" w:sz="4" w:space="0" w:color="auto"/>
              <w:right w:val="single" w:sz="4" w:space="0" w:color="auto"/>
            </w:tcBorders>
            <w:shd w:val="clear" w:color="auto" w:fill="auto"/>
            <w:vAlign w:val="center"/>
            <w:hideMark/>
          </w:tcPr>
          <w:p w14:paraId="38B7D445" w14:textId="4E8876E5" w:rsidR="009B5183" w:rsidRPr="00D705E8" w:rsidRDefault="00EF2D59" w:rsidP="00EF2D59">
            <w:pPr>
              <w:jc w:val="center"/>
              <w:rPr>
                <w:color w:val="000000"/>
              </w:rPr>
            </w:pPr>
            <w:r>
              <w:rPr>
                <w:color w:val="000000"/>
              </w:rPr>
              <w:t>1</w:t>
            </w:r>
          </w:p>
        </w:tc>
        <w:tc>
          <w:tcPr>
            <w:tcW w:w="1417" w:type="dxa"/>
            <w:tcBorders>
              <w:top w:val="nil"/>
              <w:left w:val="nil"/>
              <w:bottom w:val="single" w:sz="4" w:space="0" w:color="auto"/>
              <w:right w:val="single" w:sz="4" w:space="0" w:color="auto"/>
            </w:tcBorders>
            <w:shd w:val="clear" w:color="auto" w:fill="auto"/>
            <w:vAlign w:val="center"/>
            <w:hideMark/>
          </w:tcPr>
          <w:p w14:paraId="7F573ECB" w14:textId="279FED81" w:rsidR="009B5183" w:rsidRPr="00D705E8" w:rsidRDefault="00EF2D59" w:rsidP="00755740">
            <w:pPr>
              <w:jc w:val="right"/>
              <w:rPr>
                <w:color w:val="000000"/>
              </w:rPr>
            </w:pPr>
            <w:r>
              <w:rPr>
                <w:color w:val="000000"/>
              </w:rPr>
              <w:t>2,08%</w:t>
            </w:r>
            <w:r w:rsidR="009B5183" w:rsidRPr="00D705E8">
              <w:rPr>
                <w:color w:val="000000"/>
              </w:rPr>
              <w:t> </w:t>
            </w:r>
          </w:p>
        </w:tc>
        <w:tc>
          <w:tcPr>
            <w:tcW w:w="1985" w:type="dxa"/>
            <w:tcBorders>
              <w:top w:val="nil"/>
              <w:left w:val="nil"/>
              <w:bottom w:val="single" w:sz="4" w:space="0" w:color="auto"/>
              <w:right w:val="single" w:sz="4" w:space="0" w:color="auto"/>
            </w:tcBorders>
            <w:shd w:val="clear" w:color="auto" w:fill="auto"/>
            <w:vAlign w:val="center"/>
          </w:tcPr>
          <w:p w14:paraId="5110E8E2" w14:textId="59A90FAA" w:rsidR="009B5183" w:rsidRPr="00D705E8" w:rsidRDefault="009B5183" w:rsidP="00755740">
            <w:pPr>
              <w:jc w:val="right"/>
              <w:rPr>
                <w:color w:val="000000"/>
              </w:rPr>
            </w:pPr>
          </w:p>
        </w:tc>
        <w:tc>
          <w:tcPr>
            <w:tcW w:w="1843" w:type="dxa"/>
            <w:tcBorders>
              <w:top w:val="nil"/>
              <w:left w:val="nil"/>
              <w:bottom w:val="single" w:sz="4" w:space="0" w:color="auto"/>
              <w:right w:val="single" w:sz="4" w:space="0" w:color="auto"/>
            </w:tcBorders>
            <w:vAlign w:val="center"/>
          </w:tcPr>
          <w:p w14:paraId="22CD9EA4" w14:textId="52224B47" w:rsidR="009B5183" w:rsidRPr="00EF2D59" w:rsidRDefault="00EF2D59" w:rsidP="00755740">
            <w:pPr>
              <w:jc w:val="right"/>
              <w:rPr>
                <w:color w:val="000000"/>
                <w:sz w:val="20"/>
                <w:szCs w:val="20"/>
              </w:rPr>
            </w:pPr>
            <w:r w:rsidRPr="00EF2D59">
              <w:rPr>
                <w:color w:val="000000"/>
                <w:sz w:val="20"/>
                <w:szCs w:val="20"/>
              </w:rPr>
              <w:t>10 tháng</w:t>
            </w:r>
          </w:p>
        </w:tc>
      </w:tr>
      <w:tr w:rsidR="00EF2D59" w:rsidRPr="00D705E8" w14:paraId="25D9BD71" w14:textId="77777777" w:rsidTr="00EF2D59">
        <w:trPr>
          <w:trHeight w:val="315"/>
        </w:trPr>
        <w:tc>
          <w:tcPr>
            <w:tcW w:w="846" w:type="dxa"/>
            <w:tcBorders>
              <w:top w:val="nil"/>
              <w:left w:val="single" w:sz="4" w:space="0" w:color="auto"/>
              <w:bottom w:val="single" w:sz="4" w:space="0" w:color="auto"/>
              <w:right w:val="single" w:sz="4" w:space="0" w:color="auto"/>
            </w:tcBorders>
            <w:shd w:val="clear" w:color="auto" w:fill="auto"/>
            <w:vAlign w:val="center"/>
          </w:tcPr>
          <w:p w14:paraId="2AAD8163" w14:textId="12AAB316" w:rsidR="00EF2D59" w:rsidRPr="00D705E8" w:rsidRDefault="00EF2D59" w:rsidP="00755740">
            <w:pPr>
              <w:jc w:val="center"/>
              <w:rPr>
                <w:color w:val="000000"/>
              </w:rPr>
            </w:pPr>
            <w:r>
              <w:rPr>
                <w:color w:val="000000"/>
              </w:rPr>
              <w:t>3</w:t>
            </w:r>
          </w:p>
        </w:tc>
        <w:tc>
          <w:tcPr>
            <w:tcW w:w="2551" w:type="dxa"/>
            <w:tcBorders>
              <w:top w:val="nil"/>
              <w:left w:val="nil"/>
              <w:bottom w:val="single" w:sz="4" w:space="0" w:color="auto"/>
              <w:right w:val="single" w:sz="4" w:space="0" w:color="auto"/>
            </w:tcBorders>
            <w:shd w:val="clear" w:color="auto" w:fill="auto"/>
            <w:vAlign w:val="center"/>
          </w:tcPr>
          <w:p w14:paraId="5D498F6D" w14:textId="218172D8" w:rsidR="00EF2D59" w:rsidRPr="00D705E8" w:rsidRDefault="00EF2D59" w:rsidP="00755740">
            <w:pPr>
              <w:rPr>
                <w:color w:val="000000"/>
              </w:rPr>
            </w:pPr>
            <w:r w:rsidRPr="00D705E8">
              <w:rPr>
                <w:color w:val="000000"/>
              </w:rPr>
              <w:t>Thành viên BKS</w:t>
            </w:r>
            <w:r>
              <w:rPr>
                <w:color w:val="000000"/>
              </w:rPr>
              <w:t xml:space="preserve"> không chuyên</w:t>
            </w:r>
          </w:p>
        </w:tc>
        <w:tc>
          <w:tcPr>
            <w:tcW w:w="851" w:type="dxa"/>
            <w:tcBorders>
              <w:top w:val="nil"/>
              <w:left w:val="nil"/>
              <w:bottom w:val="single" w:sz="4" w:space="0" w:color="auto"/>
              <w:right w:val="single" w:sz="4" w:space="0" w:color="auto"/>
            </w:tcBorders>
            <w:shd w:val="clear" w:color="auto" w:fill="auto"/>
            <w:vAlign w:val="center"/>
          </w:tcPr>
          <w:p w14:paraId="6A1027FB" w14:textId="71B1B012" w:rsidR="00EF2D59" w:rsidRPr="00D705E8" w:rsidRDefault="00EF2D59" w:rsidP="00EF2D59">
            <w:pPr>
              <w:jc w:val="center"/>
              <w:rPr>
                <w:color w:val="000000"/>
              </w:rPr>
            </w:pPr>
            <w:r>
              <w:rPr>
                <w:color w:val="000000"/>
              </w:rPr>
              <w:t>1</w:t>
            </w:r>
          </w:p>
        </w:tc>
        <w:tc>
          <w:tcPr>
            <w:tcW w:w="1417" w:type="dxa"/>
            <w:tcBorders>
              <w:top w:val="nil"/>
              <w:left w:val="nil"/>
              <w:bottom w:val="single" w:sz="4" w:space="0" w:color="auto"/>
              <w:right w:val="single" w:sz="4" w:space="0" w:color="auto"/>
            </w:tcBorders>
            <w:shd w:val="clear" w:color="auto" w:fill="auto"/>
            <w:vAlign w:val="center"/>
          </w:tcPr>
          <w:p w14:paraId="08DAAACB" w14:textId="1437A7A5" w:rsidR="00EF2D59" w:rsidRPr="00D705E8" w:rsidRDefault="00EF2D59" w:rsidP="00755740">
            <w:pPr>
              <w:jc w:val="right"/>
              <w:rPr>
                <w:color w:val="000000"/>
              </w:rPr>
            </w:pPr>
            <w:r>
              <w:rPr>
                <w:color w:val="000000"/>
              </w:rPr>
              <w:t>0,55%</w:t>
            </w:r>
          </w:p>
        </w:tc>
        <w:tc>
          <w:tcPr>
            <w:tcW w:w="1985" w:type="dxa"/>
            <w:tcBorders>
              <w:top w:val="nil"/>
              <w:left w:val="nil"/>
              <w:bottom w:val="single" w:sz="4" w:space="0" w:color="auto"/>
              <w:right w:val="single" w:sz="4" w:space="0" w:color="auto"/>
            </w:tcBorders>
            <w:shd w:val="clear" w:color="auto" w:fill="auto"/>
            <w:vAlign w:val="center"/>
          </w:tcPr>
          <w:p w14:paraId="47D6E2B8" w14:textId="77777777" w:rsidR="00EF2D59" w:rsidRPr="00D705E8" w:rsidRDefault="00EF2D59" w:rsidP="00755740">
            <w:pPr>
              <w:jc w:val="right"/>
              <w:rPr>
                <w:color w:val="000000"/>
              </w:rPr>
            </w:pPr>
          </w:p>
        </w:tc>
        <w:tc>
          <w:tcPr>
            <w:tcW w:w="1843" w:type="dxa"/>
            <w:tcBorders>
              <w:top w:val="nil"/>
              <w:left w:val="nil"/>
              <w:bottom w:val="single" w:sz="4" w:space="0" w:color="auto"/>
              <w:right w:val="single" w:sz="4" w:space="0" w:color="auto"/>
            </w:tcBorders>
            <w:vAlign w:val="center"/>
          </w:tcPr>
          <w:p w14:paraId="4B907534" w14:textId="77777777" w:rsidR="00EF2D59" w:rsidRPr="00EF2D59" w:rsidRDefault="00EF2D59" w:rsidP="00755740">
            <w:pPr>
              <w:jc w:val="right"/>
              <w:rPr>
                <w:color w:val="000000"/>
                <w:sz w:val="20"/>
                <w:szCs w:val="20"/>
              </w:rPr>
            </w:pPr>
            <w:r w:rsidRPr="00EF2D59">
              <w:rPr>
                <w:color w:val="000000"/>
                <w:sz w:val="20"/>
                <w:szCs w:val="20"/>
              </w:rPr>
              <w:t>01 người 02 tháng</w:t>
            </w:r>
          </w:p>
          <w:p w14:paraId="19C496CC" w14:textId="1CCE4BB3" w:rsidR="00EF2D59" w:rsidRPr="00EF2D59" w:rsidRDefault="00EF2D59" w:rsidP="00755740">
            <w:pPr>
              <w:jc w:val="right"/>
              <w:rPr>
                <w:color w:val="000000"/>
                <w:sz w:val="20"/>
                <w:szCs w:val="20"/>
              </w:rPr>
            </w:pPr>
            <w:r w:rsidRPr="00EF2D59">
              <w:rPr>
                <w:color w:val="000000"/>
                <w:sz w:val="20"/>
                <w:szCs w:val="20"/>
              </w:rPr>
              <w:t>01 người 12 tháng</w:t>
            </w:r>
          </w:p>
        </w:tc>
      </w:tr>
      <w:tr w:rsidR="00AF6EC5" w:rsidRPr="00D705E8" w14:paraId="779F0627" w14:textId="77777777" w:rsidTr="00EF2D59">
        <w:trPr>
          <w:trHeight w:val="315"/>
        </w:trPr>
        <w:tc>
          <w:tcPr>
            <w:tcW w:w="3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ECF86" w14:textId="18901ABE" w:rsidR="00AF6EC5" w:rsidRPr="00D705E8" w:rsidRDefault="00AF6EC5" w:rsidP="00755740">
            <w:pPr>
              <w:rPr>
                <w:color w:val="000000"/>
              </w:rPr>
            </w:pPr>
            <w:r w:rsidRPr="00D705E8">
              <w:rPr>
                <w:b/>
                <w:bCs/>
                <w:color w:val="000000"/>
              </w:rPr>
              <w:t xml:space="preserve">Thù lao </w:t>
            </w:r>
            <w:r w:rsidRPr="00AF6EC5">
              <w:rPr>
                <w:b/>
                <w:color w:val="000000"/>
              </w:rPr>
              <w:t>Thư ký HĐQT</w:t>
            </w:r>
          </w:p>
        </w:tc>
        <w:tc>
          <w:tcPr>
            <w:tcW w:w="851" w:type="dxa"/>
            <w:tcBorders>
              <w:top w:val="single" w:sz="4" w:space="0" w:color="auto"/>
              <w:left w:val="nil"/>
              <w:bottom w:val="single" w:sz="4" w:space="0" w:color="auto"/>
              <w:right w:val="single" w:sz="4" w:space="0" w:color="auto"/>
            </w:tcBorders>
            <w:shd w:val="clear" w:color="auto" w:fill="auto"/>
            <w:vAlign w:val="center"/>
          </w:tcPr>
          <w:p w14:paraId="0C5C1828" w14:textId="77777777" w:rsidR="00AF6EC5" w:rsidRPr="00D705E8" w:rsidRDefault="00AF6EC5" w:rsidP="00EF2D59">
            <w:pPr>
              <w:jc w:val="center"/>
              <w:rPr>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4176D27" w14:textId="778A23E5" w:rsidR="00AF6EC5" w:rsidRPr="00EF2D59" w:rsidRDefault="00AF6EC5" w:rsidP="00755740">
            <w:pPr>
              <w:jc w:val="right"/>
              <w:rPr>
                <w:b/>
                <w:color w:val="000000"/>
              </w:rPr>
            </w:pPr>
            <w:r w:rsidRPr="00EF2D59">
              <w:rPr>
                <w:b/>
                <w:color w:val="000000"/>
              </w:rPr>
              <w:t>0.33%</w:t>
            </w:r>
          </w:p>
        </w:tc>
        <w:tc>
          <w:tcPr>
            <w:tcW w:w="1985" w:type="dxa"/>
            <w:tcBorders>
              <w:top w:val="single" w:sz="4" w:space="0" w:color="auto"/>
              <w:left w:val="nil"/>
              <w:bottom w:val="single" w:sz="4" w:space="0" w:color="auto"/>
              <w:right w:val="single" w:sz="4" w:space="0" w:color="auto"/>
            </w:tcBorders>
            <w:shd w:val="clear" w:color="auto" w:fill="auto"/>
            <w:vAlign w:val="center"/>
          </w:tcPr>
          <w:p w14:paraId="51C35AF7" w14:textId="77777777" w:rsidR="00AF6EC5" w:rsidRPr="00D705E8" w:rsidRDefault="00AF6EC5" w:rsidP="00755740">
            <w:pPr>
              <w:jc w:val="right"/>
              <w:rPr>
                <w:color w:val="000000"/>
              </w:rPr>
            </w:pPr>
          </w:p>
        </w:tc>
        <w:tc>
          <w:tcPr>
            <w:tcW w:w="1843" w:type="dxa"/>
            <w:tcBorders>
              <w:top w:val="single" w:sz="4" w:space="0" w:color="auto"/>
              <w:left w:val="nil"/>
              <w:bottom w:val="single" w:sz="4" w:space="0" w:color="auto"/>
              <w:right w:val="single" w:sz="4" w:space="0" w:color="auto"/>
            </w:tcBorders>
            <w:vAlign w:val="center"/>
          </w:tcPr>
          <w:p w14:paraId="4E85A1DA" w14:textId="77777777" w:rsidR="00AF6EC5" w:rsidRPr="00D705E8" w:rsidRDefault="00AF6EC5" w:rsidP="00755740">
            <w:pPr>
              <w:jc w:val="right"/>
              <w:rPr>
                <w:color w:val="000000"/>
              </w:rPr>
            </w:pPr>
          </w:p>
        </w:tc>
      </w:tr>
      <w:tr w:rsidR="00AF6EC5" w:rsidRPr="00D705E8" w14:paraId="4D71AAE0" w14:textId="77777777" w:rsidTr="00B14429">
        <w:trPr>
          <w:trHeight w:val="31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37AB697" w14:textId="420A2474" w:rsidR="00AF6EC5" w:rsidRPr="00D705E8" w:rsidRDefault="00AF6EC5" w:rsidP="00BA7C33">
            <w:pPr>
              <w:jc w:val="center"/>
              <w:rPr>
                <w:color w:val="000000"/>
              </w:rPr>
            </w:pPr>
            <w:r>
              <w:rPr>
                <w:color w:val="000000"/>
              </w:rPr>
              <w:t>1</w:t>
            </w:r>
          </w:p>
        </w:tc>
        <w:tc>
          <w:tcPr>
            <w:tcW w:w="2551" w:type="dxa"/>
            <w:tcBorders>
              <w:top w:val="nil"/>
              <w:left w:val="nil"/>
              <w:bottom w:val="single" w:sz="4" w:space="0" w:color="auto"/>
              <w:right w:val="single" w:sz="4" w:space="0" w:color="auto"/>
            </w:tcBorders>
            <w:shd w:val="clear" w:color="auto" w:fill="auto"/>
            <w:vAlign w:val="center"/>
            <w:hideMark/>
          </w:tcPr>
          <w:p w14:paraId="35BB9673" w14:textId="77777777" w:rsidR="00AF6EC5" w:rsidRPr="00D705E8" w:rsidRDefault="00AF6EC5" w:rsidP="00BA7C33">
            <w:pPr>
              <w:rPr>
                <w:color w:val="000000"/>
              </w:rPr>
            </w:pPr>
            <w:r w:rsidRPr="00D705E8">
              <w:rPr>
                <w:color w:val="000000"/>
              </w:rPr>
              <w:t xml:space="preserve">Thư ký HĐQT </w:t>
            </w:r>
          </w:p>
        </w:tc>
        <w:tc>
          <w:tcPr>
            <w:tcW w:w="851" w:type="dxa"/>
            <w:tcBorders>
              <w:top w:val="nil"/>
              <w:left w:val="nil"/>
              <w:bottom w:val="single" w:sz="4" w:space="0" w:color="auto"/>
              <w:right w:val="single" w:sz="4" w:space="0" w:color="auto"/>
            </w:tcBorders>
            <w:shd w:val="clear" w:color="auto" w:fill="auto"/>
            <w:vAlign w:val="center"/>
            <w:hideMark/>
          </w:tcPr>
          <w:p w14:paraId="78877A36" w14:textId="77777777" w:rsidR="00AF6EC5" w:rsidRPr="00D705E8" w:rsidRDefault="00AF6EC5" w:rsidP="00EF2D59">
            <w:pPr>
              <w:jc w:val="center"/>
              <w:rPr>
                <w:color w:val="000000"/>
              </w:rPr>
            </w:pPr>
            <w:r w:rsidRPr="00D705E8">
              <w:rPr>
                <w:color w:val="000000"/>
              </w:rPr>
              <w:t>1</w:t>
            </w:r>
          </w:p>
        </w:tc>
        <w:tc>
          <w:tcPr>
            <w:tcW w:w="1417" w:type="dxa"/>
            <w:tcBorders>
              <w:top w:val="nil"/>
              <w:left w:val="nil"/>
              <w:bottom w:val="single" w:sz="4" w:space="0" w:color="auto"/>
              <w:right w:val="single" w:sz="4" w:space="0" w:color="auto"/>
            </w:tcBorders>
            <w:shd w:val="clear" w:color="auto" w:fill="auto"/>
            <w:vAlign w:val="center"/>
            <w:hideMark/>
          </w:tcPr>
          <w:p w14:paraId="006871EA" w14:textId="69761D1C" w:rsidR="00AF6EC5" w:rsidRPr="00D705E8" w:rsidRDefault="00AF6EC5" w:rsidP="00BA7C33">
            <w:pPr>
              <w:jc w:val="right"/>
              <w:rPr>
                <w:color w:val="000000"/>
              </w:rPr>
            </w:pPr>
            <w:r>
              <w:rPr>
                <w:color w:val="000000"/>
              </w:rPr>
              <w:t>0.33%</w:t>
            </w:r>
            <w:r w:rsidRPr="00D705E8">
              <w:rPr>
                <w:color w:val="000000"/>
              </w:rPr>
              <w:t> </w:t>
            </w:r>
          </w:p>
        </w:tc>
        <w:tc>
          <w:tcPr>
            <w:tcW w:w="1985" w:type="dxa"/>
            <w:tcBorders>
              <w:top w:val="nil"/>
              <w:left w:val="nil"/>
              <w:bottom w:val="single" w:sz="4" w:space="0" w:color="auto"/>
              <w:right w:val="single" w:sz="4" w:space="0" w:color="auto"/>
            </w:tcBorders>
            <w:shd w:val="clear" w:color="auto" w:fill="auto"/>
            <w:vAlign w:val="center"/>
          </w:tcPr>
          <w:p w14:paraId="41E6E112" w14:textId="45CACB64" w:rsidR="00AF6EC5" w:rsidRPr="00D705E8" w:rsidRDefault="00AF6EC5" w:rsidP="00BA7C33">
            <w:pPr>
              <w:jc w:val="right"/>
              <w:rPr>
                <w:color w:val="000000"/>
              </w:rPr>
            </w:pPr>
          </w:p>
        </w:tc>
        <w:tc>
          <w:tcPr>
            <w:tcW w:w="1843" w:type="dxa"/>
            <w:tcBorders>
              <w:top w:val="nil"/>
              <w:left w:val="nil"/>
              <w:bottom w:val="single" w:sz="4" w:space="0" w:color="auto"/>
              <w:right w:val="single" w:sz="4" w:space="0" w:color="auto"/>
            </w:tcBorders>
            <w:vAlign w:val="center"/>
          </w:tcPr>
          <w:p w14:paraId="515538D2" w14:textId="77777777" w:rsidR="00AF6EC5" w:rsidRPr="00D705E8" w:rsidRDefault="00AF6EC5" w:rsidP="00BA7C33">
            <w:pPr>
              <w:jc w:val="right"/>
              <w:rPr>
                <w:color w:val="000000"/>
              </w:rPr>
            </w:pPr>
          </w:p>
        </w:tc>
      </w:tr>
      <w:tr w:rsidR="00AF6EC5" w:rsidRPr="00D705E8" w14:paraId="4054BD97" w14:textId="77777777" w:rsidTr="00EF2D59">
        <w:trPr>
          <w:trHeight w:val="315"/>
        </w:trPr>
        <w:tc>
          <w:tcPr>
            <w:tcW w:w="3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81A294" w14:textId="2B42159F" w:rsidR="00AF6EC5" w:rsidRPr="00AF6EC5" w:rsidRDefault="00AF6EC5" w:rsidP="00AF6EC5">
            <w:pPr>
              <w:jc w:val="center"/>
              <w:rPr>
                <w:b/>
                <w:color w:val="000000"/>
              </w:rPr>
            </w:pPr>
            <w:r w:rsidRPr="00AF6EC5">
              <w:rPr>
                <w:b/>
                <w:color w:val="000000"/>
              </w:rPr>
              <w:t>Tổng cộng</w:t>
            </w:r>
          </w:p>
        </w:tc>
        <w:tc>
          <w:tcPr>
            <w:tcW w:w="851" w:type="dxa"/>
            <w:tcBorders>
              <w:top w:val="single" w:sz="4" w:space="0" w:color="auto"/>
              <w:left w:val="nil"/>
              <w:bottom w:val="single" w:sz="4" w:space="0" w:color="auto"/>
              <w:right w:val="single" w:sz="4" w:space="0" w:color="auto"/>
            </w:tcBorders>
            <w:shd w:val="clear" w:color="auto" w:fill="auto"/>
            <w:vAlign w:val="center"/>
          </w:tcPr>
          <w:p w14:paraId="3246CA87" w14:textId="77777777" w:rsidR="00AF6EC5" w:rsidRPr="00D705E8" w:rsidRDefault="00AF6EC5" w:rsidP="00755740">
            <w:pPr>
              <w:jc w:val="center"/>
              <w:rPr>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0D470D0" w14:textId="77777777" w:rsidR="00AF6EC5" w:rsidRPr="00D705E8" w:rsidRDefault="00AF6EC5" w:rsidP="00755740">
            <w:pPr>
              <w:jc w:val="right"/>
              <w:rPr>
                <w:color w:val="000000"/>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50F8B840" w14:textId="77777777" w:rsidR="00AF6EC5" w:rsidRPr="00D705E8" w:rsidRDefault="00AF6EC5" w:rsidP="00755740">
            <w:pPr>
              <w:jc w:val="right"/>
              <w:rPr>
                <w:color w:val="000000"/>
              </w:rPr>
            </w:pPr>
          </w:p>
        </w:tc>
        <w:tc>
          <w:tcPr>
            <w:tcW w:w="1843" w:type="dxa"/>
            <w:tcBorders>
              <w:top w:val="single" w:sz="4" w:space="0" w:color="auto"/>
              <w:left w:val="nil"/>
              <w:bottom w:val="single" w:sz="4" w:space="0" w:color="auto"/>
              <w:right w:val="single" w:sz="4" w:space="0" w:color="auto"/>
            </w:tcBorders>
            <w:vAlign w:val="center"/>
          </w:tcPr>
          <w:p w14:paraId="70C13D2C" w14:textId="77777777" w:rsidR="00AF6EC5" w:rsidRPr="00D705E8" w:rsidRDefault="00AF6EC5" w:rsidP="00755740">
            <w:pPr>
              <w:jc w:val="right"/>
              <w:rPr>
                <w:color w:val="000000"/>
              </w:rPr>
            </w:pPr>
          </w:p>
        </w:tc>
      </w:tr>
    </w:tbl>
    <w:p w14:paraId="038CB6C3" w14:textId="77777777" w:rsidR="00ED7B02" w:rsidRDefault="00ED7B02" w:rsidP="00183914">
      <w:pPr>
        <w:spacing w:before="80" w:after="80"/>
        <w:ind w:firstLine="720"/>
        <w:jc w:val="both"/>
        <w:rPr>
          <w:sz w:val="28"/>
          <w:szCs w:val="28"/>
          <w:lang w:val="nl-NL"/>
        </w:rPr>
      </w:pPr>
    </w:p>
    <w:p w14:paraId="20C36899" w14:textId="77777777" w:rsidR="006D270B" w:rsidRPr="00F85388" w:rsidRDefault="006D270B" w:rsidP="006D270B">
      <w:pPr>
        <w:spacing w:before="80" w:after="80"/>
        <w:ind w:firstLine="720"/>
        <w:jc w:val="both"/>
        <w:rPr>
          <w:b/>
          <w:color w:val="000000" w:themeColor="text1"/>
          <w:sz w:val="28"/>
          <w:szCs w:val="28"/>
          <w:lang w:val="nl-NL"/>
        </w:rPr>
      </w:pPr>
      <w:r w:rsidRPr="00F85388">
        <w:rPr>
          <w:b/>
          <w:color w:val="000000" w:themeColor="text1"/>
          <w:sz w:val="28"/>
          <w:szCs w:val="28"/>
          <w:lang w:val="nl-NL"/>
        </w:rPr>
        <w:t>1.2.4. Báo cáo về các giao dịch giữa công ty, công ty con, công ty do công ty đại chúng nắm quyền kiểm soát trên 50% trở lên vốn Điều lệ với thành viên Hội đồng quản trị và những người có liên quan của thành viên đó; giao dịch giữa công ty với công ty trong đó thành viên Hội đồng quản trị là thành viên sáng lập hoặc là người quản lý doanh nghiệp trong thời gian 03 năm gần nhất trước thời điểm giao dịch.</w:t>
      </w:r>
    </w:p>
    <w:p w14:paraId="039066AA" w14:textId="77777777" w:rsidR="00A147F0" w:rsidRPr="00B4553F" w:rsidRDefault="00A147F0" w:rsidP="00A147F0">
      <w:pPr>
        <w:tabs>
          <w:tab w:val="left" w:pos="900"/>
        </w:tabs>
        <w:spacing w:before="120"/>
        <w:ind w:firstLine="720"/>
        <w:jc w:val="both"/>
        <w:rPr>
          <w:b/>
          <w:sz w:val="26"/>
          <w:szCs w:val="26"/>
        </w:rPr>
      </w:pPr>
      <w:r w:rsidRPr="00B4553F">
        <w:rPr>
          <w:b/>
          <w:sz w:val="28"/>
          <w:szCs w:val="28"/>
        </w:rPr>
        <w:t>-</w:t>
      </w:r>
      <w:r w:rsidRPr="00DB7164">
        <w:rPr>
          <w:b/>
          <w:color w:val="FF0000"/>
          <w:sz w:val="28"/>
          <w:szCs w:val="28"/>
        </w:rPr>
        <w:t xml:space="preserve"> </w:t>
      </w:r>
      <w:r w:rsidRPr="00B4553F">
        <w:rPr>
          <w:sz w:val="26"/>
          <w:szCs w:val="26"/>
        </w:rPr>
        <w:t>Các thành viên BKS không có giao dịch</w:t>
      </w:r>
      <w:r w:rsidRPr="00B4553F">
        <w:rPr>
          <w:b/>
          <w:sz w:val="26"/>
          <w:szCs w:val="26"/>
        </w:rPr>
        <w:t>.</w:t>
      </w:r>
    </w:p>
    <w:p w14:paraId="55BF3A42" w14:textId="419DCAA0" w:rsidR="00A147F0" w:rsidRPr="00B4553F" w:rsidRDefault="00A147F0" w:rsidP="00A147F0">
      <w:pPr>
        <w:tabs>
          <w:tab w:val="left" w:pos="900"/>
        </w:tabs>
        <w:spacing w:before="120"/>
        <w:ind w:firstLine="720"/>
        <w:jc w:val="both"/>
        <w:rPr>
          <w:sz w:val="26"/>
          <w:szCs w:val="26"/>
        </w:rPr>
      </w:pPr>
      <w:r w:rsidRPr="00B4553F">
        <w:rPr>
          <w:sz w:val="26"/>
          <w:szCs w:val="26"/>
        </w:rPr>
        <w:t>- Trong năm 202</w:t>
      </w:r>
      <w:r w:rsidR="00DB7164" w:rsidRPr="00B4553F">
        <w:rPr>
          <w:sz w:val="26"/>
          <w:szCs w:val="26"/>
          <w:lang w:val="en-SG"/>
        </w:rPr>
        <w:t>3</w:t>
      </w:r>
      <w:r w:rsidRPr="00B4553F">
        <w:rPr>
          <w:sz w:val="26"/>
          <w:szCs w:val="26"/>
        </w:rPr>
        <w:t xml:space="preserve">, </w:t>
      </w:r>
      <w:r w:rsidR="00B4553F" w:rsidRPr="00B4553F">
        <w:rPr>
          <w:sz w:val="26"/>
          <w:szCs w:val="26"/>
        </w:rPr>
        <w:t xml:space="preserve">Công ty có ký hợp đồng in vé số </w:t>
      </w:r>
      <w:r w:rsidR="00B4553F" w:rsidRPr="00B4553F">
        <w:rPr>
          <w:sz w:val="26"/>
          <w:szCs w:val="26"/>
          <w:lang w:val="nb-NO"/>
        </w:rPr>
        <w:t>truyền thống với Công ty TNHH MTV Xổ số Kiến thiết Bình Dương</w:t>
      </w:r>
      <w:r w:rsidR="00B4553F" w:rsidRPr="00B4553F">
        <w:rPr>
          <w:sz w:val="26"/>
          <w:szCs w:val="26"/>
          <w:lang w:val="pl-PL"/>
        </w:rPr>
        <w:t xml:space="preserve"> (</w:t>
      </w:r>
      <w:r w:rsidR="00B4553F" w:rsidRPr="00B4553F">
        <w:rPr>
          <w:sz w:val="26"/>
          <w:szCs w:val="26"/>
          <w:lang w:val="nb-NO"/>
        </w:rPr>
        <w:t>hiện là  cổ đông đang sở hữu 29% tổng số cổ phần của Công ty CP In Tổng hợp Bình Dương);</w:t>
      </w:r>
      <w:r w:rsidR="00B4553F" w:rsidRPr="00B4553F">
        <w:rPr>
          <w:i/>
          <w:sz w:val="26"/>
          <w:szCs w:val="26"/>
          <w:lang w:val="nb-NO"/>
        </w:rPr>
        <w:t xml:space="preserve"> </w:t>
      </w:r>
      <w:r w:rsidR="00B4553F" w:rsidRPr="00B4553F">
        <w:rPr>
          <w:sz w:val="26"/>
          <w:szCs w:val="26"/>
          <w:lang w:val="nb-NO"/>
        </w:rPr>
        <w:t>đã được Đại hội đồng cổ đông thông qua</w:t>
      </w:r>
      <w:r w:rsidRPr="00B4553F">
        <w:rPr>
          <w:sz w:val="26"/>
          <w:szCs w:val="26"/>
        </w:rPr>
        <w:t>.</w:t>
      </w:r>
    </w:p>
    <w:p w14:paraId="1BE5FA68" w14:textId="77777777" w:rsidR="00391870" w:rsidRPr="00C27922" w:rsidRDefault="00391870" w:rsidP="002F065B">
      <w:pPr>
        <w:spacing w:before="80" w:after="80"/>
        <w:ind w:firstLine="709"/>
        <w:jc w:val="both"/>
        <w:rPr>
          <w:b/>
          <w:sz w:val="28"/>
          <w:szCs w:val="28"/>
        </w:rPr>
      </w:pPr>
      <w:r w:rsidRPr="00C27922">
        <w:rPr>
          <w:b/>
          <w:sz w:val="28"/>
          <w:szCs w:val="28"/>
        </w:rPr>
        <w:lastRenderedPageBreak/>
        <w:t>2. Thực hiện Nghị quyết của Đại hội đồng cổ</w:t>
      </w:r>
      <w:r w:rsidR="00AA3DB4" w:rsidRPr="00C27922">
        <w:rPr>
          <w:b/>
          <w:sz w:val="28"/>
          <w:szCs w:val="28"/>
        </w:rPr>
        <w:t xml:space="preserve"> </w:t>
      </w:r>
      <w:r w:rsidRPr="00C27922">
        <w:rPr>
          <w:b/>
          <w:sz w:val="28"/>
          <w:szCs w:val="28"/>
        </w:rPr>
        <w:t>đông:</w:t>
      </w:r>
    </w:p>
    <w:p w14:paraId="60C43122" w14:textId="286D0118" w:rsidR="00C27922" w:rsidRDefault="00F11D34" w:rsidP="006A3B8C">
      <w:pPr>
        <w:spacing w:before="80" w:after="80"/>
        <w:ind w:firstLine="720"/>
        <w:jc w:val="both"/>
        <w:rPr>
          <w:sz w:val="28"/>
          <w:szCs w:val="28"/>
        </w:rPr>
      </w:pPr>
      <w:r w:rsidRPr="00C27922">
        <w:rPr>
          <w:sz w:val="28"/>
          <w:szCs w:val="28"/>
        </w:rPr>
        <w:t xml:space="preserve">Căn cứ Nghị quyết ĐHĐCĐ </w:t>
      </w:r>
      <w:r w:rsidR="00B30943">
        <w:rPr>
          <w:sz w:val="28"/>
          <w:szCs w:val="28"/>
          <w:lang w:val="en-SG"/>
        </w:rPr>
        <w:t xml:space="preserve">thường niên năm 2023 </w:t>
      </w:r>
      <w:r w:rsidRPr="00C27922">
        <w:rPr>
          <w:sz w:val="28"/>
          <w:szCs w:val="28"/>
        </w:rPr>
        <w:t xml:space="preserve">ký ngày </w:t>
      </w:r>
      <w:r w:rsidR="00AA3DB4" w:rsidRPr="00C27922">
        <w:rPr>
          <w:sz w:val="28"/>
          <w:szCs w:val="28"/>
        </w:rPr>
        <w:t>2</w:t>
      </w:r>
      <w:r w:rsidR="00B4553F">
        <w:rPr>
          <w:sz w:val="28"/>
          <w:szCs w:val="28"/>
          <w:lang w:val="en-SG"/>
        </w:rPr>
        <w:t>1</w:t>
      </w:r>
      <w:r w:rsidR="00837C6F" w:rsidRPr="00C27922">
        <w:rPr>
          <w:sz w:val="28"/>
          <w:szCs w:val="28"/>
        </w:rPr>
        <w:t>/</w:t>
      </w:r>
      <w:r w:rsidR="00B4553F">
        <w:rPr>
          <w:sz w:val="28"/>
          <w:szCs w:val="28"/>
          <w:lang w:val="en-SG"/>
        </w:rPr>
        <w:t>10</w:t>
      </w:r>
      <w:r w:rsidR="00837C6F" w:rsidRPr="00C27922">
        <w:rPr>
          <w:sz w:val="28"/>
          <w:szCs w:val="28"/>
        </w:rPr>
        <w:t>/202</w:t>
      </w:r>
      <w:r w:rsidR="00B4553F">
        <w:rPr>
          <w:sz w:val="28"/>
          <w:szCs w:val="28"/>
          <w:lang w:val="en-SG"/>
        </w:rPr>
        <w:t>3</w:t>
      </w:r>
      <w:r w:rsidRPr="00C27922">
        <w:rPr>
          <w:sz w:val="28"/>
          <w:szCs w:val="28"/>
        </w:rPr>
        <w:t xml:space="preserve">, </w:t>
      </w:r>
      <w:r w:rsidR="00391870" w:rsidRPr="00C27922">
        <w:rPr>
          <w:sz w:val="28"/>
          <w:szCs w:val="28"/>
        </w:rPr>
        <w:t xml:space="preserve">HĐQT </w:t>
      </w:r>
      <w:r w:rsidR="0070238E">
        <w:rPr>
          <w:sz w:val="28"/>
          <w:szCs w:val="28"/>
          <w:lang w:val="en-SG"/>
        </w:rPr>
        <w:t>kịp thời triển khai thực hiện nhiệm vụ</w:t>
      </w:r>
      <w:r w:rsidR="006A3B8C">
        <w:rPr>
          <w:sz w:val="28"/>
          <w:szCs w:val="28"/>
          <w:lang w:val="en-SG"/>
        </w:rPr>
        <w:t xml:space="preserve">, </w:t>
      </w:r>
      <w:r w:rsidR="00391870" w:rsidRPr="00C27922">
        <w:rPr>
          <w:sz w:val="28"/>
          <w:szCs w:val="28"/>
        </w:rPr>
        <w:t xml:space="preserve">bám sát và theo dõi tình hình </w:t>
      </w:r>
      <w:r w:rsidRPr="00C27922">
        <w:rPr>
          <w:sz w:val="28"/>
          <w:szCs w:val="28"/>
        </w:rPr>
        <w:t xml:space="preserve">doanh thu, chi phí, </w:t>
      </w:r>
      <w:r w:rsidR="00391870" w:rsidRPr="00C27922">
        <w:rPr>
          <w:sz w:val="28"/>
          <w:szCs w:val="28"/>
        </w:rPr>
        <w:t>công nợ và hàng tồn kho, tránh tình trạng nợ xấu và hàng tồn kho lớn</w:t>
      </w:r>
      <w:r w:rsidR="00E65B5B" w:rsidRPr="00C27922">
        <w:rPr>
          <w:sz w:val="28"/>
          <w:szCs w:val="28"/>
        </w:rPr>
        <w:t xml:space="preserve">, </w:t>
      </w:r>
      <w:r w:rsidR="007129B5" w:rsidRPr="00C27922">
        <w:rPr>
          <w:sz w:val="28"/>
          <w:szCs w:val="28"/>
        </w:rPr>
        <w:t>chỉ đạo</w:t>
      </w:r>
      <w:r w:rsidR="00E65B5B" w:rsidRPr="00C27922">
        <w:rPr>
          <w:sz w:val="28"/>
          <w:szCs w:val="28"/>
        </w:rPr>
        <w:t xml:space="preserve"> xây dựng kế hoạch </w:t>
      </w:r>
      <w:r w:rsidR="007129B5" w:rsidRPr="00C27922">
        <w:rPr>
          <w:sz w:val="28"/>
          <w:szCs w:val="28"/>
        </w:rPr>
        <w:t>khai thác</w:t>
      </w:r>
      <w:r w:rsidR="004C310A" w:rsidRPr="00C27922">
        <w:rPr>
          <w:sz w:val="28"/>
          <w:szCs w:val="28"/>
        </w:rPr>
        <w:t xml:space="preserve"> </w:t>
      </w:r>
      <w:r w:rsidR="007129B5" w:rsidRPr="00C27922">
        <w:rPr>
          <w:sz w:val="28"/>
          <w:szCs w:val="28"/>
        </w:rPr>
        <w:t xml:space="preserve">từng nhóm hàng </w:t>
      </w:r>
      <w:r w:rsidR="00F2638A" w:rsidRPr="00C27922">
        <w:rPr>
          <w:sz w:val="28"/>
          <w:szCs w:val="28"/>
        </w:rPr>
        <w:t>bao bì và tổng hợp theo định kỳ tháng</w:t>
      </w:r>
      <w:r w:rsidR="00B819DB" w:rsidRPr="00C27922">
        <w:rPr>
          <w:sz w:val="28"/>
          <w:szCs w:val="28"/>
        </w:rPr>
        <w:t xml:space="preserve">, chủ yếu tập trung </w:t>
      </w:r>
      <w:r w:rsidR="00A915D5" w:rsidRPr="00C27922">
        <w:rPr>
          <w:sz w:val="28"/>
          <w:szCs w:val="28"/>
        </w:rPr>
        <w:t xml:space="preserve">khai thác </w:t>
      </w:r>
      <w:r w:rsidR="00B819DB" w:rsidRPr="00C27922">
        <w:rPr>
          <w:sz w:val="28"/>
          <w:szCs w:val="28"/>
        </w:rPr>
        <w:t>các khách hàng truyền thống</w:t>
      </w:r>
      <w:r w:rsidR="00FE45AF" w:rsidRPr="00C27922">
        <w:rPr>
          <w:sz w:val="28"/>
          <w:szCs w:val="28"/>
        </w:rPr>
        <w:t>.</w:t>
      </w:r>
      <w:r w:rsidR="00980656" w:rsidRPr="00C27922">
        <w:rPr>
          <w:sz w:val="28"/>
          <w:szCs w:val="28"/>
        </w:rPr>
        <w:t xml:space="preserve"> </w:t>
      </w:r>
    </w:p>
    <w:p w14:paraId="479C9BA9" w14:textId="77777777" w:rsidR="00437F79" w:rsidRPr="00B30943" w:rsidRDefault="00437F79" w:rsidP="006A3B8C">
      <w:pPr>
        <w:spacing w:before="80" w:after="80"/>
        <w:ind w:firstLine="720"/>
        <w:jc w:val="both"/>
        <w:rPr>
          <w:sz w:val="28"/>
          <w:szCs w:val="28"/>
          <w:lang w:val="en-SG"/>
        </w:rPr>
      </w:pPr>
    </w:p>
    <w:p w14:paraId="619DDEE2" w14:textId="77777777" w:rsidR="00391870" w:rsidRPr="00C27922" w:rsidRDefault="00391870" w:rsidP="002F065B">
      <w:pPr>
        <w:spacing w:before="80" w:after="80"/>
        <w:ind w:firstLine="720"/>
        <w:jc w:val="both"/>
        <w:rPr>
          <w:b/>
          <w:sz w:val="28"/>
          <w:szCs w:val="28"/>
        </w:rPr>
      </w:pPr>
      <w:r w:rsidRPr="00C27922">
        <w:rPr>
          <w:b/>
          <w:sz w:val="28"/>
          <w:szCs w:val="28"/>
        </w:rPr>
        <w:t>3. Về công tác quản lý tài chính:</w:t>
      </w:r>
    </w:p>
    <w:p w14:paraId="007C75C6" w14:textId="4941DB64" w:rsidR="00391870" w:rsidRPr="00C27922" w:rsidRDefault="00391870" w:rsidP="002F065B">
      <w:pPr>
        <w:spacing w:before="80" w:after="80"/>
        <w:ind w:firstLine="720"/>
        <w:jc w:val="both"/>
        <w:rPr>
          <w:sz w:val="28"/>
          <w:szCs w:val="28"/>
        </w:rPr>
      </w:pPr>
      <w:r w:rsidRPr="00C27922">
        <w:rPr>
          <w:sz w:val="28"/>
          <w:szCs w:val="28"/>
        </w:rPr>
        <w:t>Tại phiên họp thường kỳ, HĐQT đã nghe Giám đốc báo cáo tình hình hoạt động kinh doanh và kết quả kinh doanh, tình hình tài chính của Công ty. HĐQT đã xem xét và thông qua các số liệu báo cáo</w:t>
      </w:r>
      <w:r w:rsidR="00E677F4" w:rsidRPr="00C27922">
        <w:rPr>
          <w:sz w:val="28"/>
          <w:szCs w:val="28"/>
        </w:rPr>
        <w:t xml:space="preserve"> định kỳ </w:t>
      </w:r>
      <w:r w:rsidR="00BC335E" w:rsidRPr="00C27922">
        <w:rPr>
          <w:sz w:val="28"/>
          <w:szCs w:val="28"/>
        </w:rPr>
        <w:t xml:space="preserve">hàng </w:t>
      </w:r>
      <w:r w:rsidR="00E677F4" w:rsidRPr="00C27922">
        <w:rPr>
          <w:sz w:val="28"/>
          <w:szCs w:val="28"/>
        </w:rPr>
        <w:t>quý, 6 tháng</w:t>
      </w:r>
      <w:r w:rsidR="00BC335E" w:rsidRPr="00C27922">
        <w:rPr>
          <w:sz w:val="28"/>
          <w:szCs w:val="28"/>
        </w:rPr>
        <w:t>, 9 tháng</w:t>
      </w:r>
      <w:r w:rsidR="00C65A23" w:rsidRPr="00C27922">
        <w:rPr>
          <w:sz w:val="28"/>
          <w:szCs w:val="28"/>
        </w:rPr>
        <w:t xml:space="preserve"> và năm 202</w:t>
      </w:r>
      <w:r w:rsidR="00437F79">
        <w:rPr>
          <w:sz w:val="28"/>
          <w:szCs w:val="28"/>
          <w:lang w:val="en-SG"/>
        </w:rPr>
        <w:t>3</w:t>
      </w:r>
      <w:r w:rsidR="00EB6AFC" w:rsidRPr="00C27922">
        <w:rPr>
          <w:sz w:val="28"/>
          <w:szCs w:val="28"/>
        </w:rPr>
        <w:t>.</w:t>
      </w:r>
    </w:p>
    <w:p w14:paraId="501BC554" w14:textId="77777777" w:rsidR="00C27922" w:rsidRDefault="00C27922" w:rsidP="002F065B">
      <w:pPr>
        <w:spacing w:before="80" w:after="80"/>
        <w:ind w:firstLine="720"/>
        <w:jc w:val="both"/>
        <w:rPr>
          <w:b/>
          <w:color w:val="FF0000"/>
          <w:sz w:val="28"/>
          <w:szCs w:val="28"/>
        </w:rPr>
      </w:pPr>
    </w:p>
    <w:p w14:paraId="546E0540" w14:textId="77777777" w:rsidR="00391870" w:rsidRPr="00C27922" w:rsidRDefault="00391870" w:rsidP="002F065B">
      <w:pPr>
        <w:spacing w:before="80" w:after="80"/>
        <w:ind w:firstLine="720"/>
        <w:jc w:val="both"/>
        <w:rPr>
          <w:b/>
          <w:sz w:val="28"/>
          <w:szCs w:val="28"/>
        </w:rPr>
      </w:pPr>
      <w:r w:rsidRPr="00C27922">
        <w:rPr>
          <w:b/>
          <w:sz w:val="28"/>
          <w:szCs w:val="28"/>
        </w:rPr>
        <w:t>4. Quan hệ với Ban Kiểm soát:</w:t>
      </w:r>
    </w:p>
    <w:p w14:paraId="1BCC4B02" w14:textId="000C5798" w:rsidR="00391870" w:rsidRPr="00C27922" w:rsidRDefault="00391870" w:rsidP="002F065B">
      <w:pPr>
        <w:spacing w:before="80" w:after="80"/>
        <w:ind w:firstLine="720"/>
        <w:jc w:val="both"/>
        <w:rPr>
          <w:sz w:val="28"/>
          <w:szCs w:val="28"/>
        </w:rPr>
      </w:pPr>
      <w:r w:rsidRPr="00C27922">
        <w:rPr>
          <w:sz w:val="28"/>
          <w:szCs w:val="28"/>
        </w:rPr>
        <w:t>HĐQT thông qua báo cáo của Ban Kiểm soát trước khi trình Đại hội đồng cổ đông thường niên năm tài chính 20</w:t>
      </w:r>
      <w:r w:rsidR="005F7B96" w:rsidRPr="00C27922">
        <w:rPr>
          <w:sz w:val="28"/>
          <w:szCs w:val="28"/>
        </w:rPr>
        <w:t>2</w:t>
      </w:r>
      <w:r w:rsidR="00437F79">
        <w:rPr>
          <w:sz w:val="28"/>
          <w:szCs w:val="28"/>
          <w:lang w:val="en-SG"/>
        </w:rPr>
        <w:t>3</w:t>
      </w:r>
      <w:r w:rsidRPr="00C27922">
        <w:rPr>
          <w:sz w:val="28"/>
          <w:szCs w:val="28"/>
        </w:rPr>
        <w:t>, trong đó Ban Kiểm soát đã thẩm định về tình hình kinh doa</w:t>
      </w:r>
      <w:r w:rsidR="00B11C1B" w:rsidRPr="00C27922">
        <w:rPr>
          <w:sz w:val="28"/>
          <w:szCs w:val="28"/>
        </w:rPr>
        <w:t>nh năm 20</w:t>
      </w:r>
      <w:r w:rsidR="005F7B96" w:rsidRPr="00C27922">
        <w:rPr>
          <w:sz w:val="28"/>
          <w:szCs w:val="28"/>
        </w:rPr>
        <w:t>2</w:t>
      </w:r>
      <w:r w:rsidR="00437F79">
        <w:rPr>
          <w:sz w:val="28"/>
          <w:szCs w:val="28"/>
          <w:lang w:val="en-SG"/>
        </w:rPr>
        <w:t>3</w:t>
      </w:r>
      <w:r w:rsidRPr="00C27922">
        <w:rPr>
          <w:sz w:val="28"/>
          <w:szCs w:val="28"/>
        </w:rPr>
        <w:t xml:space="preserve">, báo cáo đánh giá công tác quản lý điều hành của HĐQT và Ban Giám đốc. </w:t>
      </w:r>
    </w:p>
    <w:p w14:paraId="07664EA4" w14:textId="77777777" w:rsidR="00207310" w:rsidRPr="00C5745D" w:rsidRDefault="00207310" w:rsidP="002F065B">
      <w:pPr>
        <w:spacing w:before="80" w:after="80"/>
        <w:ind w:firstLine="720"/>
        <w:jc w:val="both"/>
        <w:rPr>
          <w:color w:val="FF0000"/>
          <w:sz w:val="28"/>
          <w:szCs w:val="28"/>
        </w:rPr>
      </w:pPr>
    </w:p>
    <w:p w14:paraId="7AE3A4EB" w14:textId="77777777" w:rsidR="00391870" w:rsidRPr="00C27922" w:rsidRDefault="00AC1341" w:rsidP="002F065B">
      <w:pPr>
        <w:spacing w:before="80" w:after="80"/>
        <w:ind w:firstLine="720"/>
        <w:jc w:val="both"/>
        <w:rPr>
          <w:b/>
          <w:sz w:val="28"/>
          <w:szCs w:val="28"/>
        </w:rPr>
      </w:pPr>
      <w:r w:rsidRPr="00C27922">
        <w:rPr>
          <w:b/>
          <w:sz w:val="28"/>
          <w:szCs w:val="28"/>
        </w:rPr>
        <w:t>III. Đánh giá chung</w:t>
      </w:r>
      <w:r w:rsidR="00391870" w:rsidRPr="00C27922">
        <w:rPr>
          <w:b/>
          <w:sz w:val="28"/>
          <w:szCs w:val="28"/>
        </w:rPr>
        <w:t xml:space="preserve">: </w:t>
      </w:r>
    </w:p>
    <w:p w14:paraId="0A3AC62F" w14:textId="77777777" w:rsidR="007616F3" w:rsidRPr="00C27922" w:rsidRDefault="007616F3" w:rsidP="00F130E0">
      <w:pPr>
        <w:pStyle w:val="ListParagraph"/>
        <w:numPr>
          <w:ilvl w:val="0"/>
          <w:numId w:val="3"/>
        </w:numPr>
        <w:tabs>
          <w:tab w:val="left" w:pos="1080"/>
        </w:tabs>
        <w:spacing w:before="80" w:after="80"/>
        <w:ind w:hanging="720"/>
        <w:jc w:val="both"/>
        <w:rPr>
          <w:b/>
          <w:sz w:val="28"/>
          <w:szCs w:val="28"/>
        </w:rPr>
      </w:pPr>
      <w:r w:rsidRPr="00C27922">
        <w:rPr>
          <w:b/>
          <w:sz w:val="28"/>
          <w:szCs w:val="28"/>
        </w:rPr>
        <w:t xml:space="preserve">Một số mặt đạt được: </w:t>
      </w:r>
    </w:p>
    <w:p w14:paraId="0BD1A177" w14:textId="0121BEA7" w:rsidR="001F312C" w:rsidRPr="00C27922" w:rsidRDefault="001F312C" w:rsidP="004E509C">
      <w:pPr>
        <w:numPr>
          <w:ilvl w:val="0"/>
          <w:numId w:val="7"/>
        </w:numPr>
        <w:tabs>
          <w:tab w:val="left" w:pos="1080"/>
          <w:tab w:val="left" w:pos="1134"/>
          <w:tab w:val="num" w:pos="1843"/>
        </w:tabs>
        <w:spacing w:before="80" w:after="80"/>
        <w:ind w:left="90" w:firstLine="630"/>
        <w:jc w:val="both"/>
        <w:rPr>
          <w:sz w:val="27"/>
          <w:szCs w:val="27"/>
          <w:lang w:val="nl-NL"/>
        </w:rPr>
      </w:pPr>
      <w:r w:rsidRPr="00C27922">
        <w:rPr>
          <w:sz w:val="27"/>
          <w:szCs w:val="27"/>
          <w:lang w:val="nl-NL"/>
        </w:rPr>
        <w:t>Căn cứ vào quyền hạn, nhiệm vụ của HĐQT và Ban Giám đốc được quy định tại Điều lệ Công ty, trong năm, HĐQT đã thực hiện công tác giám sát, chỉ đạo Ban Giám đốc trong các lĩnh vực sau: tình hình thực hiện kế hoạch sản xuất kinh doanh năm 202</w:t>
      </w:r>
      <w:r w:rsidR="00187C1F">
        <w:rPr>
          <w:sz w:val="27"/>
          <w:szCs w:val="27"/>
          <w:lang w:val="nl-NL"/>
        </w:rPr>
        <w:t>3</w:t>
      </w:r>
      <w:r w:rsidRPr="00C27922">
        <w:rPr>
          <w:sz w:val="27"/>
          <w:szCs w:val="27"/>
          <w:lang w:val="nl-NL"/>
        </w:rPr>
        <w:t>;</w:t>
      </w:r>
      <w:r w:rsidR="00C27922">
        <w:rPr>
          <w:sz w:val="27"/>
          <w:szCs w:val="27"/>
          <w:lang w:val="nl-NL"/>
        </w:rPr>
        <w:t xml:space="preserve"> </w:t>
      </w:r>
      <w:r w:rsidRPr="00C27922">
        <w:rPr>
          <w:sz w:val="27"/>
          <w:szCs w:val="27"/>
          <w:lang w:val="nl-NL"/>
        </w:rPr>
        <w:t>tổ chức thực hiện Nghị quyết Đạ</w:t>
      </w:r>
      <w:r w:rsidR="00187C1F">
        <w:rPr>
          <w:sz w:val="27"/>
          <w:szCs w:val="27"/>
          <w:lang w:val="nl-NL"/>
        </w:rPr>
        <w:t xml:space="preserve">i hội đồng cổ đông thường niên </w:t>
      </w:r>
      <w:r w:rsidRPr="00C27922">
        <w:rPr>
          <w:sz w:val="27"/>
          <w:szCs w:val="27"/>
          <w:lang w:val="nl-NL"/>
        </w:rPr>
        <w:t>cho năm tài chính 202</w:t>
      </w:r>
      <w:r w:rsidR="00187C1F">
        <w:rPr>
          <w:sz w:val="27"/>
          <w:szCs w:val="27"/>
          <w:lang w:val="nl-NL"/>
        </w:rPr>
        <w:t>3</w:t>
      </w:r>
      <w:r w:rsidRPr="00C27922">
        <w:rPr>
          <w:sz w:val="27"/>
          <w:szCs w:val="27"/>
          <w:lang w:val="nl-NL"/>
        </w:rPr>
        <w:t xml:space="preserve"> và thực hiện các Nghị quyết của HĐQT. </w:t>
      </w:r>
    </w:p>
    <w:p w14:paraId="042C020A" w14:textId="647B2129" w:rsidR="00ED647E" w:rsidRPr="003827C3" w:rsidRDefault="003827C3" w:rsidP="001D5ED2">
      <w:pPr>
        <w:numPr>
          <w:ilvl w:val="0"/>
          <w:numId w:val="7"/>
        </w:numPr>
        <w:tabs>
          <w:tab w:val="left" w:pos="1080"/>
          <w:tab w:val="left" w:pos="1134"/>
          <w:tab w:val="num" w:pos="1843"/>
        </w:tabs>
        <w:spacing w:before="80" w:after="80"/>
        <w:ind w:left="90" w:firstLine="630"/>
        <w:jc w:val="both"/>
        <w:rPr>
          <w:sz w:val="27"/>
          <w:szCs w:val="27"/>
          <w:lang w:val="nl-NL"/>
        </w:rPr>
      </w:pPr>
      <w:r w:rsidRPr="003827C3">
        <w:rPr>
          <w:sz w:val="27"/>
          <w:szCs w:val="27"/>
          <w:lang w:val="nl-NL"/>
        </w:rPr>
        <w:t>Trong năm HĐQT đã tổ chức họp 5 phi</w:t>
      </w:r>
      <w:r w:rsidR="00187C1F">
        <w:rPr>
          <w:sz w:val="27"/>
          <w:szCs w:val="27"/>
          <w:lang w:val="nl-NL"/>
        </w:rPr>
        <w:t>ê</w:t>
      </w:r>
      <w:r w:rsidRPr="003827C3">
        <w:rPr>
          <w:sz w:val="27"/>
          <w:szCs w:val="27"/>
          <w:lang w:val="nl-NL"/>
        </w:rPr>
        <w:t>n</w:t>
      </w:r>
      <w:r w:rsidR="001F312C" w:rsidRPr="003827C3">
        <w:rPr>
          <w:sz w:val="27"/>
          <w:szCs w:val="27"/>
          <w:lang w:val="nl-NL"/>
        </w:rPr>
        <w:t>,</w:t>
      </w:r>
      <w:r w:rsidRPr="003827C3">
        <w:rPr>
          <w:sz w:val="27"/>
          <w:szCs w:val="27"/>
          <w:lang w:val="nl-NL"/>
        </w:rPr>
        <w:t xml:space="preserve"> tại</w:t>
      </w:r>
      <w:r w:rsidR="001F312C" w:rsidRPr="003827C3">
        <w:rPr>
          <w:sz w:val="27"/>
          <w:szCs w:val="27"/>
          <w:lang w:val="nl-NL"/>
        </w:rPr>
        <w:t xml:space="preserve"> các phiên họp được tổ chức đúng trình tự, tuân thủ qui định về quyền biểu quyết. Trong phiên họp các thành viên đã nêu quan điểm, phân tích sâu sắc về kế hoạch doanh thu, chi phí tiền lương, kế hoạch đầu tư MMTB, thẩm quyền giao dịch đầu tư tài chính, tiết giảm chi phí nguyên vật liệu...đều hướng đến mục tiêu, lợi ích chung của Công ty. Các nghị quyết, công văn phúc đáp được ban hành đúng thẩm quyền, đảm bảo vai trò định hướng phát triển của Công ty. </w:t>
      </w:r>
    </w:p>
    <w:p w14:paraId="2756E8C4" w14:textId="77777777" w:rsidR="001F312C" w:rsidRPr="00C5745D" w:rsidRDefault="001F312C" w:rsidP="001F312C">
      <w:pPr>
        <w:tabs>
          <w:tab w:val="left" w:pos="1080"/>
          <w:tab w:val="left" w:pos="1134"/>
        </w:tabs>
        <w:spacing w:before="80" w:after="80"/>
        <w:ind w:left="720"/>
        <w:jc w:val="both"/>
        <w:rPr>
          <w:color w:val="FF0000"/>
          <w:sz w:val="28"/>
          <w:szCs w:val="28"/>
        </w:rPr>
      </w:pPr>
    </w:p>
    <w:p w14:paraId="4C2C6458" w14:textId="77777777" w:rsidR="00ED647E" w:rsidRPr="00887E85" w:rsidRDefault="00ED647E" w:rsidP="00ED647E">
      <w:pPr>
        <w:pStyle w:val="ListParagraph"/>
        <w:numPr>
          <w:ilvl w:val="0"/>
          <w:numId w:val="3"/>
        </w:numPr>
        <w:tabs>
          <w:tab w:val="left" w:pos="1080"/>
        </w:tabs>
        <w:spacing w:before="80" w:after="80"/>
        <w:ind w:hanging="720"/>
        <w:jc w:val="both"/>
        <w:rPr>
          <w:b/>
          <w:sz w:val="28"/>
          <w:szCs w:val="28"/>
        </w:rPr>
      </w:pPr>
      <w:r w:rsidRPr="00887E85">
        <w:rPr>
          <w:b/>
          <w:sz w:val="28"/>
          <w:szCs w:val="28"/>
        </w:rPr>
        <w:t>Một số mặt hạn chế:</w:t>
      </w:r>
    </w:p>
    <w:p w14:paraId="5E126633" w14:textId="3D62320C" w:rsidR="00A147F0" w:rsidRPr="005506D4" w:rsidRDefault="00BF2710" w:rsidP="00887E85">
      <w:pPr>
        <w:numPr>
          <w:ilvl w:val="0"/>
          <w:numId w:val="7"/>
        </w:numPr>
        <w:tabs>
          <w:tab w:val="left" w:pos="1080"/>
          <w:tab w:val="left" w:pos="1134"/>
          <w:tab w:val="num" w:pos="1843"/>
        </w:tabs>
        <w:spacing w:before="80" w:after="80"/>
        <w:ind w:left="90" w:firstLine="630"/>
        <w:jc w:val="both"/>
        <w:rPr>
          <w:sz w:val="28"/>
          <w:szCs w:val="28"/>
          <w:lang w:val="nl-NL"/>
        </w:rPr>
      </w:pPr>
      <w:r w:rsidRPr="005506D4">
        <w:rPr>
          <w:sz w:val="28"/>
          <w:szCs w:val="28"/>
          <w:lang w:val="nl-NL"/>
        </w:rPr>
        <w:t>Thu hồi được 112.407.186 đồng/</w:t>
      </w:r>
      <w:r w:rsidR="005506D4" w:rsidRPr="005506D4">
        <w:rPr>
          <w:bCs/>
          <w:sz w:val="28"/>
          <w:szCs w:val="28"/>
        </w:rPr>
        <w:t>439.400.310 đồng</w:t>
      </w:r>
      <w:r w:rsidR="005506D4">
        <w:rPr>
          <w:bCs/>
          <w:sz w:val="28"/>
          <w:szCs w:val="28"/>
        </w:rPr>
        <w:t xml:space="preserve"> số tiền lương, thù lao BĐH, HĐQT, BKS năm 2022 chi vượt so với Nghị quyết; số còn lại 326.993.124 đồng của Ban điều hành cũ vẫn chưa thu được mặc dù đã gửi thông báo đến lần 3.</w:t>
      </w:r>
    </w:p>
    <w:p w14:paraId="02E79164" w14:textId="77777777" w:rsidR="008D731F" w:rsidRPr="002D7C15" w:rsidRDefault="008D731F" w:rsidP="002F065B">
      <w:pPr>
        <w:spacing w:before="80" w:after="80"/>
        <w:ind w:firstLine="720"/>
        <w:jc w:val="both"/>
        <w:rPr>
          <w:b/>
          <w:sz w:val="28"/>
          <w:szCs w:val="28"/>
        </w:rPr>
      </w:pPr>
    </w:p>
    <w:p w14:paraId="08C15B29" w14:textId="09334178" w:rsidR="00391870" w:rsidRPr="002D7C15" w:rsidRDefault="00391870" w:rsidP="002F065B">
      <w:pPr>
        <w:spacing w:before="80" w:after="80"/>
        <w:ind w:firstLine="720"/>
        <w:jc w:val="both"/>
        <w:rPr>
          <w:b/>
          <w:sz w:val="28"/>
          <w:szCs w:val="28"/>
        </w:rPr>
      </w:pPr>
      <w:r w:rsidRPr="002D7C15">
        <w:rPr>
          <w:b/>
          <w:sz w:val="28"/>
          <w:szCs w:val="28"/>
        </w:rPr>
        <w:t>I</w:t>
      </w:r>
      <w:r w:rsidR="00AC1341" w:rsidRPr="002D7C15">
        <w:rPr>
          <w:b/>
          <w:sz w:val="28"/>
          <w:szCs w:val="28"/>
        </w:rPr>
        <w:t>V</w:t>
      </w:r>
      <w:r w:rsidRPr="002D7C15">
        <w:rPr>
          <w:b/>
          <w:sz w:val="28"/>
          <w:szCs w:val="28"/>
        </w:rPr>
        <w:t>. KẾ HOẠCH HOẠT ĐỘNGNĂM 20</w:t>
      </w:r>
      <w:r w:rsidR="00C52877" w:rsidRPr="002D7C15">
        <w:rPr>
          <w:b/>
          <w:sz w:val="28"/>
          <w:szCs w:val="28"/>
        </w:rPr>
        <w:t>2</w:t>
      </w:r>
      <w:r w:rsidR="009551C5">
        <w:rPr>
          <w:b/>
          <w:sz w:val="28"/>
          <w:szCs w:val="28"/>
        </w:rPr>
        <w:t>4</w:t>
      </w:r>
      <w:r w:rsidRPr="002D7C15">
        <w:rPr>
          <w:b/>
          <w:sz w:val="28"/>
          <w:szCs w:val="28"/>
        </w:rPr>
        <w:t>:</w:t>
      </w:r>
    </w:p>
    <w:p w14:paraId="7CD2DF5A" w14:textId="77777777" w:rsidR="005776DA" w:rsidRPr="002D7C15" w:rsidRDefault="00475B0F" w:rsidP="00F130E0">
      <w:pPr>
        <w:pStyle w:val="ListParagraph"/>
        <w:numPr>
          <w:ilvl w:val="0"/>
          <w:numId w:val="2"/>
        </w:numPr>
        <w:spacing w:before="80" w:after="80"/>
        <w:jc w:val="both"/>
        <w:rPr>
          <w:b/>
          <w:sz w:val="28"/>
          <w:szCs w:val="28"/>
        </w:rPr>
      </w:pPr>
      <w:r w:rsidRPr="002D7C15">
        <w:rPr>
          <w:b/>
          <w:sz w:val="28"/>
          <w:szCs w:val="28"/>
          <w:lang w:val="en-US"/>
        </w:rPr>
        <w:t>Dự báo</w:t>
      </w:r>
      <w:r w:rsidR="00740695" w:rsidRPr="002D7C15">
        <w:rPr>
          <w:b/>
          <w:sz w:val="28"/>
          <w:szCs w:val="28"/>
          <w:lang w:val="en-US"/>
        </w:rPr>
        <w:t xml:space="preserve"> tình hình:</w:t>
      </w:r>
    </w:p>
    <w:p w14:paraId="40B43926" w14:textId="77777777" w:rsidR="00586ED1" w:rsidRPr="00586ED1" w:rsidRDefault="00586ED1" w:rsidP="00586ED1">
      <w:pPr>
        <w:tabs>
          <w:tab w:val="left" w:pos="1134"/>
        </w:tabs>
        <w:spacing w:before="80" w:after="80"/>
        <w:ind w:firstLine="720"/>
        <w:rPr>
          <w:b/>
          <w:sz w:val="27"/>
          <w:szCs w:val="27"/>
          <w:lang w:val="nl-NL"/>
        </w:rPr>
      </w:pPr>
      <w:r w:rsidRPr="00586ED1">
        <w:rPr>
          <w:sz w:val="27"/>
          <w:szCs w:val="27"/>
          <w:lang w:val="nl-NL"/>
        </w:rPr>
        <w:lastRenderedPageBreak/>
        <w:t xml:space="preserve">Thị </w:t>
      </w:r>
      <w:r w:rsidRPr="00586ED1">
        <w:rPr>
          <w:bCs/>
          <w:sz w:val="28"/>
          <w:szCs w:val="28"/>
        </w:rPr>
        <w:t>trường</w:t>
      </w:r>
      <w:r w:rsidRPr="00586ED1">
        <w:rPr>
          <w:sz w:val="27"/>
          <w:szCs w:val="27"/>
          <w:lang w:val="nl-NL"/>
        </w:rPr>
        <w:t xml:space="preserve"> in ấn tiếp tục gặp khó khăn do ảnh hưởng bởi các ngành nghề khác (may mặc, giày da, gỗ...) lao động thất nghiệp tăng, tiêu thụ giảm....; Nhiều nhà in mới thành lập, mức cạnh tranh sẽ gay gắt h</w:t>
      </w:r>
      <w:r w:rsidRPr="00586ED1">
        <w:rPr>
          <w:rFonts w:hint="eastAsia"/>
          <w:sz w:val="27"/>
          <w:szCs w:val="27"/>
          <w:lang w:val="nl-NL"/>
        </w:rPr>
        <w:t>ơ</w:t>
      </w:r>
      <w:r w:rsidRPr="00586ED1">
        <w:rPr>
          <w:sz w:val="27"/>
          <w:szCs w:val="27"/>
          <w:lang w:val="nl-NL"/>
        </w:rPr>
        <w:t>n. Dự báo nhu cầu sản l</w:t>
      </w:r>
      <w:r w:rsidRPr="00586ED1">
        <w:rPr>
          <w:rFonts w:hint="eastAsia"/>
          <w:sz w:val="27"/>
          <w:szCs w:val="27"/>
          <w:lang w:val="nl-NL"/>
        </w:rPr>
        <w:t>ư</w:t>
      </w:r>
      <w:r w:rsidRPr="00586ED1">
        <w:rPr>
          <w:sz w:val="27"/>
          <w:szCs w:val="27"/>
          <w:lang w:val="nl-NL"/>
        </w:rPr>
        <w:t>ợng bao bì không tăng.</w:t>
      </w:r>
    </w:p>
    <w:p w14:paraId="02224DC0" w14:textId="77777777" w:rsidR="00544357" w:rsidRPr="002D7C15" w:rsidRDefault="00544357" w:rsidP="00544357">
      <w:pPr>
        <w:pStyle w:val="ListParagraph"/>
        <w:tabs>
          <w:tab w:val="left" w:pos="1080"/>
        </w:tabs>
        <w:spacing w:before="80" w:after="80"/>
        <w:ind w:left="0" w:firstLine="1080"/>
        <w:jc w:val="both"/>
        <w:rPr>
          <w:sz w:val="28"/>
          <w:szCs w:val="28"/>
          <w:lang w:val="nl-NL"/>
        </w:rPr>
      </w:pPr>
    </w:p>
    <w:p w14:paraId="790D7838" w14:textId="15FE5780" w:rsidR="00C52877" w:rsidRPr="002D7C15" w:rsidRDefault="00740695" w:rsidP="00C52877">
      <w:pPr>
        <w:pStyle w:val="ListParagraph"/>
        <w:numPr>
          <w:ilvl w:val="0"/>
          <w:numId w:val="2"/>
        </w:numPr>
        <w:tabs>
          <w:tab w:val="left" w:pos="1080"/>
        </w:tabs>
        <w:spacing w:before="80" w:after="80"/>
        <w:ind w:left="0" w:firstLine="720"/>
        <w:jc w:val="both"/>
        <w:rPr>
          <w:sz w:val="28"/>
          <w:szCs w:val="28"/>
        </w:rPr>
      </w:pPr>
      <w:r w:rsidRPr="002D7C15">
        <w:rPr>
          <w:b/>
          <w:sz w:val="28"/>
          <w:szCs w:val="28"/>
        </w:rPr>
        <w:t>Mục tiêu cụ thể:</w:t>
      </w:r>
      <w:r w:rsidR="005548BD">
        <w:rPr>
          <w:b/>
          <w:sz w:val="28"/>
          <w:szCs w:val="28"/>
          <w:lang w:val="en-US"/>
        </w:rPr>
        <w:t xml:space="preserve"> </w:t>
      </w:r>
      <w:r w:rsidR="00C52877" w:rsidRPr="002D7C15">
        <w:rPr>
          <w:sz w:val="28"/>
          <w:szCs w:val="28"/>
        </w:rPr>
        <w:t>kế hoạch sản xuất kinh doanh trong năm 20</w:t>
      </w:r>
      <w:r w:rsidR="00C52877" w:rsidRPr="002D7C15">
        <w:rPr>
          <w:sz w:val="28"/>
          <w:szCs w:val="28"/>
          <w:lang w:val="nl-NL"/>
        </w:rPr>
        <w:t>2</w:t>
      </w:r>
      <w:r w:rsidR="009551C5">
        <w:rPr>
          <w:sz w:val="28"/>
          <w:szCs w:val="28"/>
          <w:lang w:val="nl-NL"/>
        </w:rPr>
        <w:t>4</w:t>
      </w:r>
      <w:r w:rsidR="00C52877" w:rsidRPr="002D7C15">
        <w:rPr>
          <w:sz w:val="28"/>
          <w:szCs w:val="28"/>
        </w:rPr>
        <w:t xml:space="preserve"> với các nội dung chính như sau: </w:t>
      </w:r>
    </w:p>
    <w:p w14:paraId="14C9E267" w14:textId="77777777" w:rsidR="00E244E3" w:rsidRPr="002D7C15" w:rsidRDefault="00E24C5B" w:rsidP="00E244E3">
      <w:pPr>
        <w:pStyle w:val="ListParagraph"/>
        <w:tabs>
          <w:tab w:val="left" w:pos="1080"/>
        </w:tabs>
        <w:spacing w:before="80" w:after="80"/>
        <w:jc w:val="both"/>
        <w:rPr>
          <w:i/>
          <w:sz w:val="28"/>
          <w:szCs w:val="28"/>
          <w:lang w:val="en-US"/>
        </w:rPr>
      </w:pPr>
      <w:r w:rsidRPr="00C5745D">
        <w:rPr>
          <w:color w:val="FF0000"/>
          <w:sz w:val="28"/>
          <w:szCs w:val="28"/>
        </w:rPr>
        <w:tab/>
      </w:r>
      <w:r w:rsidRPr="00C5745D">
        <w:rPr>
          <w:color w:val="FF0000"/>
          <w:sz w:val="28"/>
          <w:szCs w:val="28"/>
        </w:rPr>
        <w:tab/>
      </w:r>
      <w:r w:rsidRPr="00C5745D">
        <w:rPr>
          <w:color w:val="FF0000"/>
          <w:sz w:val="28"/>
          <w:szCs w:val="28"/>
        </w:rPr>
        <w:tab/>
      </w:r>
      <w:r w:rsidRPr="00C5745D">
        <w:rPr>
          <w:color w:val="FF0000"/>
          <w:sz w:val="28"/>
          <w:szCs w:val="28"/>
        </w:rPr>
        <w:tab/>
      </w:r>
      <w:r w:rsidRPr="00C5745D">
        <w:rPr>
          <w:color w:val="FF0000"/>
          <w:sz w:val="28"/>
          <w:szCs w:val="28"/>
        </w:rPr>
        <w:tab/>
      </w:r>
      <w:r w:rsidRPr="00C5745D">
        <w:rPr>
          <w:color w:val="FF0000"/>
          <w:sz w:val="28"/>
          <w:szCs w:val="28"/>
        </w:rPr>
        <w:tab/>
      </w:r>
      <w:r w:rsidRPr="00C5745D">
        <w:rPr>
          <w:color w:val="FF0000"/>
          <w:sz w:val="28"/>
          <w:szCs w:val="28"/>
        </w:rPr>
        <w:tab/>
      </w:r>
      <w:r w:rsidRPr="002D7C15">
        <w:rPr>
          <w:sz w:val="28"/>
          <w:szCs w:val="28"/>
        </w:rPr>
        <w:tab/>
      </w:r>
      <w:r w:rsidRPr="002D7C15">
        <w:rPr>
          <w:i/>
          <w:sz w:val="28"/>
          <w:szCs w:val="28"/>
          <w:lang w:val="en-US"/>
        </w:rPr>
        <w:t>ĐVT: triệu đồng</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368"/>
        <w:gridCol w:w="1418"/>
        <w:gridCol w:w="1860"/>
        <w:gridCol w:w="1955"/>
      </w:tblGrid>
      <w:tr w:rsidR="002D7C15" w:rsidRPr="002D7C15" w14:paraId="4DA9DD7E" w14:textId="77777777" w:rsidTr="00E45D8D">
        <w:tc>
          <w:tcPr>
            <w:tcW w:w="709" w:type="dxa"/>
            <w:tcBorders>
              <w:top w:val="single" w:sz="4" w:space="0" w:color="auto"/>
              <w:left w:val="single" w:sz="4" w:space="0" w:color="auto"/>
              <w:bottom w:val="single" w:sz="4" w:space="0" w:color="auto"/>
              <w:right w:val="single" w:sz="4" w:space="0" w:color="auto"/>
            </w:tcBorders>
            <w:vAlign w:val="center"/>
          </w:tcPr>
          <w:p w14:paraId="1FFF3CBF" w14:textId="77777777" w:rsidR="00C52877" w:rsidRPr="002D7C15" w:rsidRDefault="00C52877" w:rsidP="00C52877">
            <w:pPr>
              <w:jc w:val="center"/>
              <w:rPr>
                <w:b/>
                <w:bCs/>
                <w:sz w:val="26"/>
                <w:szCs w:val="26"/>
              </w:rPr>
            </w:pPr>
            <w:r w:rsidRPr="002D7C15">
              <w:rPr>
                <w:b/>
                <w:bCs/>
                <w:sz w:val="26"/>
                <w:szCs w:val="26"/>
              </w:rPr>
              <w:t>Stt</w:t>
            </w:r>
          </w:p>
        </w:tc>
        <w:tc>
          <w:tcPr>
            <w:tcW w:w="3368" w:type="dxa"/>
            <w:tcBorders>
              <w:top w:val="single" w:sz="4" w:space="0" w:color="auto"/>
              <w:left w:val="single" w:sz="4" w:space="0" w:color="auto"/>
              <w:bottom w:val="single" w:sz="4" w:space="0" w:color="auto"/>
              <w:right w:val="single" w:sz="4" w:space="0" w:color="auto"/>
            </w:tcBorders>
            <w:vAlign w:val="center"/>
          </w:tcPr>
          <w:p w14:paraId="1DCA2F20" w14:textId="77777777" w:rsidR="00C52877" w:rsidRPr="002D7C15" w:rsidRDefault="00C52877" w:rsidP="00C52877">
            <w:pPr>
              <w:jc w:val="center"/>
              <w:rPr>
                <w:b/>
                <w:bCs/>
                <w:sz w:val="26"/>
                <w:szCs w:val="26"/>
              </w:rPr>
            </w:pPr>
            <w:r w:rsidRPr="002D7C15">
              <w:rPr>
                <w:b/>
                <w:bCs/>
                <w:sz w:val="26"/>
                <w:szCs w:val="26"/>
              </w:rPr>
              <w:t>Chỉ tiêu</w:t>
            </w:r>
          </w:p>
        </w:tc>
        <w:tc>
          <w:tcPr>
            <w:tcW w:w="1418" w:type="dxa"/>
            <w:tcBorders>
              <w:top w:val="single" w:sz="4" w:space="0" w:color="auto"/>
              <w:left w:val="single" w:sz="4" w:space="0" w:color="auto"/>
              <w:bottom w:val="single" w:sz="4" w:space="0" w:color="auto"/>
              <w:right w:val="single" w:sz="4" w:space="0" w:color="auto"/>
            </w:tcBorders>
            <w:vAlign w:val="center"/>
          </w:tcPr>
          <w:p w14:paraId="707E99E4" w14:textId="77777777" w:rsidR="00C52877" w:rsidRPr="002D7C15" w:rsidRDefault="00C52877" w:rsidP="00C52877">
            <w:pPr>
              <w:jc w:val="center"/>
              <w:rPr>
                <w:b/>
                <w:bCs/>
                <w:sz w:val="26"/>
                <w:szCs w:val="26"/>
              </w:rPr>
            </w:pPr>
            <w:r w:rsidRPr="002D7C15">
              <w:rPr>
                <w:b/>
                <w:bCs/>
                <w:sz w:val="26"/>
                <w:szCs w:val="26"/>
              </w:rPr>
              <w:t>Đvt</w:t>
            </w:r>
          </w:p>
        </w:tc>
        <w:tc>
          <w:tcPr>
            <w:tcW w:w="1860" w:type="dxa"/>
            <w:tcBorders>
              <w:top w:val="single" w:sz="4" w:space="0" w:color="auto"/>
              <w:left w:val="single" w:sz="4" w:space="0" w:color="auto"/>
              <w:bottom w:val="single" w:sz="4" w:space="0" w:color="auto"/>
              <w:right w:val="single" w:sz="4" w:space="0" w:color="auto"/>
            </w:tcBorders>
            <w:vAlign w:val="center"/>
          </w:tcPr>
          <w:p w14:paraId="43E2B3AB" w14:textId="77777777" w:rsidR="00C52877" w:rsidRPr="002D7C15" w:rsidRDefault="00C52877" w:rsidP="00C52877">
            <w:pPr>
              <w:jc w:val="center"/>
              <w:rPr>
                <w:b/>
                <w:bCs/>
                <w:sz w:val="26"/>
                <w:szCs w:val="26"/>
              </w:rPr>
            </w:pPr>
            <w:r w:rsidRPr="002D7C15">
              <w:rPr>
                <w:b/>
                <w:bCs/>
                <w:sz w:val="26"/>
                <w:szCs w:val="26"/>
              </w:rPr>
              <w:t>Kế hoạch</w:t>
            </w:r>
          </w:p>
          <w:p w14:paraId="6B137A10" w14:textId="1D6FB213" w:rsidR="00C52877" w:rsidRPr="002D7C15" w:rsidRDefault="00C52877" w:rsidP="002D7C15">
            <w:pPr>
              <w:jc w:val="center"/>
              <w:rPr>
                <w:b/>
                <w:bCs/>
                <w:sz w:val="26"/>
                <w:szCs w:val="26"/>
              </w:rPr>
            </w:pPr>
            <w:r w:rsidRPr="002D7C15">
              <w:rPr>
                <w:b/>
                <w:bCs/>
                <w:sz w:val="26"/>
                <w:szCs w:val="26"/>
              </w:rPr>
              <w:t>Năm 202</w:t>
            </w:r>
            <w:r w:rsidR="00B4553F">
              <w:rPr>
                <w:b/>
                <w:bCs/>
                <w:sz w:val="26"/>
                <w:szCs w:val="26"/>
              </w:rPr>
              <w:t>4</w:t>
            </w:r>
          </w:p>
        </w:tc>
        <w:tc>
          <w:tcPr>
            <w:tcW w:w="1955" w:type="dxa"/>
            <w:tcBorders>
              <w:top w:val="single" w:sz="4" w:space="0" w:color="auto"/>
              <w:left w:val="single" w:sz="4" w:space="0" w:color="auto"/>
              <w:bottom w:val="single" w:sz="4" w:space="0" w:color="auto"/>
              <w:right w:val="single" w:sz="4" w:space="0" w:color="auto"/>
            </w:tcBorders>
            <w:vAlign w:val="center"/>
          </w:tcPr>
          <w:p w14:paraId="653EBAEF" w14:textId="212FC732" w:rsidR="00C52877" w:rsidRPr="002D7C15" w:rsidRDefault="00C52877" w:rsidP="00C52877">
            <w:pPr>
              <w:jc w:val="center"/>
              <w:rPr>
                <w:b/>
                <w:bCs/>
                <w:sz w:val="26"/>
                <w:szCs w:val="26"/>
              </w:rPr>
            </w:pPr>
            <w:r w:rsidRPr="002D7C15">
              <w:rPr>
                <w:b/>
                <w:bCs/>
                <w:sz w:val="26"/>
                <w:szCs w:val="26"/>
              </w:rPr>
              <w:t>% KH 202</w:t>
            </w:r>
            <w:r w:rsidR="00B4553F">
              <w:rPr>
                <w:b/>
                <w:bCs/>
                <w:sz w:val="26"/>
                <w:szCs w:val="26"/>
              </w:rPr>
              <w:t>4</w:t>
            </w:r>
            <w:r w:rsidRPr="002D7C15">
              <w:rPr>
                <w:b/>
                <w:bCs/>
                <w:sz w:val="26"/>
                <w:szCs w:val="26"/>
              </w:rPr>
              <w:t xml:space="preserve">/ </w:t>
            </w:r>
          </w:p>
          <w:p w14:paraId="32965E3B" w14:textId="3FBEFF46" w:rsidR="00C52877" w:rsidRPr="002D7C15" w:rsidRDefault="00C52877" w:rsidP="002D7C15">
            <w:pPr>
              <w:jc w:val="center"/>
              <w:rPr>
                <w:b/>
                <w:bCs/>
                <w:sz w:val="26"/>
                <w:szCs w:val="26"/>
              </w:rPr>
            </w:pPr>
            <w:r w:rsidRPr="002D7C15">
              <w:rPr>
                <w:b/>
                <w:bCs/>
                <w:sz w:val="26"/>
                <w:szCs w:val="26"/>
              </w:rPr>
              <w:t>TH 202</w:t>
            </w:r>
            <w:r w:rsidR="00B4553F">
              <w:rPr>
                <w:b/>
                <w:bCs/>
                <w:sz w:val="26"/>
                <w:szCs w:val="26"/>
              </w:rPr>
              <w:t>3</w:t>
            </w:r>
            <w:r w:rsidRPr="002D7C15">
              <w:rPr>
                <w:b/>
                <w:bCs/>
                <w:sz w:val="26"/>
                <w:szCs w:val="26"/>
              </w:rPr>
              <w:t xml:space="preserve"> </w:t>
            </w:r>
          </w:p>
        </w:tc>
      </w:tr>
      <w:tr w:rsidR="002D7C15" w:rsidRPr="002D7C15" w14:paraId="35B0A4CB" w14:textId="77777777" w:rsidTr="00E45D8D">
        <w:tc>
          <w:tcPr>
            <w:tcW w:w="709" w:type="dxa"/>
            <w:tcBorders>
              <w:top w:val="single" w:sz="4" w:space="0" w:color="auto"/>
              <w:left w:val="single" w:sz="4" w:space="0" w:color="auto"/>
              <w:bottom w:val="single" w:sz="4" w:space="0" w:color="auto"/>
              <w:right w:val="single" w:sz="4" w:space="0" w:color="auto"/>
            </w:tcBorders>
            <w:vAlign w:val="bottom"/>
          </w:tcPr>
          <w:p w14:paraId="08A2FF5F" w14:textId="77777777" w:rsidR="00E45D8D" w:rsidRPr="002D7C15" w:rsidRDefault="00E45D8D" w:rsidP="00E45D8D">
            <w:pPr>
              <w:spacing w:before="20" w:after="20"/>
              <w:jc w:val="center"/>
              <w:rPr>
                <w:sz w:val="26"/>
                <w:szCs w:val="26"/>
              </w:rPr>
            </w:pPr>
            <w:r w:rsidRPr="002D7C15">
              <w:rPr>
                <w:sz w:val="26"/>
                <w:szCs w:val="26"/>
              </w:rPr>
              <w:t>1</w:t>
            </w:r>
          </w:p>
        </w:tc>
        <w:tc>
          <w:tcPr>
            <w:tcW w:w="3368" w:type="dxa"/>
            <w:tcBorders>
              <w:top w:val="single" w:sz="4" w:space="0" w:color="auto"/>
              <w:left w:val="single" w:sz="4" w:space="0" w:color="auto"/>
              <w:bottom w:val="single" w:sz="4" w:space="0" w:color="auto"/>
              <w:right w:val="single" w:sz="4" w:space="0" w:color="auto"/>
            </w:tcBorders>
            <w:vAlign w:val="bottom"/>
          </w:tcPr>
          <w:p w14:paraId="702B95C2" w14:textId="77777777" w:rsidR="00E45D8D" w:rsidRPr="002D7C15" w:rsidRDefault="00E45D8D" w:rsidP="00E45D8D">
            <w:pPr>
              <w:spacing w:before="20" w:after="20"/>
              <w:rPr>
                <w:sz w:val="26"/>
                <w:szCs w:val="26"/>
              </w:rPr>
            </w:pPr>
            <w:r w:rsidRPr="002D7C15">
              <w:rPr>
                <w:sz w:val="26"/>
                <w:szCs w:val="26"/>
              </w:rPr>
              <w:t>Doanh thu (hoạt động SXKD)</w:t>
            </w:r>
          </w:p>
        </w:tc>
        <w:tc>
          <w:tcPr>
            <w:tcW w:w="1418" w:type="dxa"/>
            <w:tcBorders>
              <w:top w:val="single" w:sz="4" w:space="0" w:color="auto"/>
              <w:left w:val="single" w:sz="4" w:space="0" w:color="auto"/>
              <w:bottom w:val="single" w:sz="4" w:space="0" w:color="auto"/>
              <w:right w:val="single" w:sz="4" w:space="0" w:color="auto"/>
            </w:tcBorders>
          </w:tcPr>
          <w:p w14:paraId="531D20CC" w14:textId="77777777" w:rsidR="00E45D8D" w:rsidRPr="002D7C15" w:rsidRDefault="00E45D8D" w:rsidP="00E45D8D">
            <w:pPr>
              <w:spacing w:before="20" w:after="20"/>
              <w:jc w:val="center"/>
              <w:rPr>
                <w:sz w:val="26"/>
                <w:szCs w:val="26"/>
              </w:rPr>
            </w:pPr>
            <w:r w:rsidRPr="002D7C15">
              <w:rPr>
                <w:i/>
                <w:sz w:val="28"/>
                <w:szCs w:val="28"/>
              </w:rPr>
              <w:t>triệu đồng</w:t>
            </w:r>
          </w:p>
        </w:tc>
        <w:tc>
          <w:tcPr>
            <w:tcW w:w="1860" w:type="dxa"/>
            <w:tcBorders>
              <w:top w:val="single" w:sz="4" w:space="0" w:color="auto"/>
              <w:left w:val="single" w:sz="4" w:space="0" w:color="auto"/>
              <w:bottom w:val="single" w:sz="4" w:space="0" w:color="auto"/>
              <w:right w:val="single" w:sz="4" w:space="0" w:color="auto"/>
            </w:tcBorders>
            <w:vAlign w:val="bottom"/>
          </w:tcPr>
          <w:p w14:paraId="1F800C8D" w14:textId="3B32D7FF" w:rsidR="00E45D8D" w:rsidRPr="002D7C15" w:rsidRDefault="00BF4FC0" w:rsidP="00BC3B4C">
            <w:pPr>
              <w:spacing w:before="20" w:after="20"/>
              <w:jc w:val="right"/>
              <w:rPr>
                <w:sz w:val="26"/>
                <w:szCs w:val="26"/>
              </w:rPr>
            </w:pPr>
            <w:r>
              <w:rPr>
                <w:sz w:val="26"/>
                <w:szCs w:val="26"/>
              </w:rPr>
              <w:t>91.600</w:t>
            </w:r>
          </w:p>
        </w:tc>
        <w:tc>
          <w:tcPr>
            <w:tcW w:w="1955" w:type="dxa"/>
            <w:tcBorders>
              <w:top w:val="single" w:sz="4" w:space="0" w:color="auto"/>
              <w:left w:val="single" w:sz="4" w:space="0" w:color="auto"/>
              <w:bottom w:val="single" w:sz="4" w:space="0" w:color="auto"/>
              <w:right w:val="single" w:sz="4" w:space="0" w:color="auto"/>
            </w:tcBorders>
            <w:vAlign w:val="bottom"/>
          </w:tcPr>
          <w:p w14:paraId="0E6E39EB" w14:textId="1CCEF57D" w:rsidR="00E45D8D" w:rsidRPr="002D7C15" w:rsidRDefault="00F5470B" w:rsidP="006A232A">
            <w:pPr>
              <w:spacing w:before="20" w:after="20"/>
              <w:jc w:val="center"/>
              <w:rPr>
                <w:sz w:val="26"/>
                <w:szCs w:val="26"/>
              </w:rPr>
            </w:pPr>
            <w:r>
              <w:rPr>
                <w:sz w:val="26"/>
                <w:szCs w:val="26"/>
              </w:rPr>
              <w:t>108,74</w:t>
            </w:r>
            <w:r w:rsidR="006A232A">
              <w:rPr>
                <w:sz w:val="26"/>
                <w:szCs w:val="26"/>
              </w:rPr>
              <w:t>%</w:t>
            </w:r>
          </w:p>
        </w:tc>
      </w:tr>
      <w:tr w:rsidR="00304C2F" w:rsidRPr="002D7C15" w14:paraId="1F097EA2" w14:textId="77777777" w:rsidTr="00E45D8D">
        <w:tc>
          <w:tcPr>
            <w:tcW w:w="709" w:type="dxa"/>
            <w:tcBorders>
              <w:top w:val="single" w:sz="4" w:space="0" w:color="auto"/>
              <w:left w:val="single" w:sz="4" w:space="0" w:color="auto"/>
              <w:bottom w:val="single" w:sz="4" w:space="0" w:color="auto"/>
              <w:right w:val="single" w:sz="4" w:space="0" w:color="auto"/>
            </w:tcBorders>
            <w:vAlign w:val="bottom"/>
          </w:tcPr>
          <w:p w14:paraId="54AED0F8" w14:textId="77777777" w:rsidR="00304C2F" w:rsidRPr="002D7C15" w:rsidRDefault="00304C2F" w:rsidP="00304C2F">
            <w:pPr>
              <w:spacing w:before="20" w:after="20"/>
              <w:jc w:val="center"/>
              <w:rPr>
                <w:sz w:val="26"/>
                <w:szCs w:val="26"/>
              </w:rPr>
            </w:pPr>
            <w:r>
              <w:rPr>
                <w:sz w:val="26"/>
                <w:szCs w:val="26"/>
              </w:rPr>
              <w:t>2</w:t>
            </w:r>
          </w:p>
        </w:tc>
        <w:tc>
          <w:tcPr>
            <w:tcW w:w="3368" w:type="dxa"/>
            <w:tcBorders>
              <w:top w:val="single" w:sz="4" w:space="0" w:color="auto"/>
              <w:left w:val="single" w:sz="4" w:space="0" w:color="auto"/>
              <w:bottom w:val="single" w:sz="4" w:space="0" w:color="auto"/>
              <w:right w:val="single" w:sz="4" w:space="0" w:color="auto"/>
            </w:tcBorders>
            <w:vAlign w:val="bottom"/>
          </w:tcPr>
          <w:p w14:paraId="51939009" w14:textId="77777777" w:rsidR="00304C2F" w:rsidRPr="002D7C15" w:rsidRDefault="00304C2F" w:rsidP="00304C2F">
            <w:pPr>
              <w:spacing w:before="20" w:after="20"/>
              <w:rPr>
                <w:sz w:val="26"/>
                <w:szCs w:val="26"/>
              </w:rPr>
            </w:pPr>
            <w:r>
              <w:rPr>
                <w:sz w:val="26"/>
                <w:szCs w:val="26"/>
              </w:rPr>
              <w:t>Chi phí</w:t>
            </w:r>
          </w:p>
        </w:tc>
        <w:tc>
          <w:tcPr>
            <w:tcW w:w="1418" w:type="dxa"/>
            <w:tcBorders>
              <w:top w:val="single" w:sz="4" w:space="0" w:color="auto"/>
              <w:left w:val="single" w:sz="4" w:space="0" w:color="auto"/>
              <w:bottom w:val="single" w:sz="4" w:space="0" w:color="auto"/>
              <w:right w:val="single" w:sz="4" w:space="0" w:color="auto"/>
            </w:tcBorders>
          </w:tcPr>
          <w:p w14:paraId="25099039" w14:textId="77777777" w:rsidR="00304C2F" w:rsidRPr="002D7C15" w:rsidRDefault="00304C2F" w:rsidP="00304C2F">
            <w:pPr>
              <w:spacing w:before="20" w:after="20"/>
              <w:jc w:val="center"/>
              <w:rPr>
                <w:sz w:val="26"/>
                <w:szCs w:val="26"/>
              </w:rPr>
            </w:pPr>
            <w:r w:rsidRPr="002D7C15">
              <w:rPr>
                <w:i/>
                <w:sz w:val="28"/>
                <w:szCs w:val="28"/>
              </w:rPr>
              <w:t>triệu đồng</w:t>
            </w:r>
          </w:p>
        </w:tc>
        <w:tc>
          <w:tcPr>
            <w:tcW w:w="1860" w:type="dxa"/>
            <w:tcBorders>
              <w:top w:val="single" w:sz="4" w:space="0" w:color="auto"/>
              <w:left w:val="single" w:sz="4" w:space="0" w:color="auto"/>
              <w:bottom w:val="single" w:sz="4" w:space="0" w:color="auto"/>
              <w:right w:val="single" w:sz="4" w:space="0" w:color="auto"/>
            </w:tcBorders>
            <w:vAlign w:val="bottom"/>
          </w:tcPr>
          <w:p w14:paraId="7AEEA435" w14:textId="01C2976F" w:rsidR="00304C2F" w:rsidRDefault="00F5470B" w:rsidP="00304C2F">
            <w:pPr>
              <w:spacing w:before="20" w:after="20"/>
              <w:jc w:val="right"/>
              <w:rPr>
                <w:sz w:val="26"/>
                <w:szCs w:val="26"/>
              </w:rPr>
            </w:pPr>
            <w:r>
              <w:rPr>
                <w:sz w:val="26"/>
                <w:szCs w:val="26"/>
              </w:rPr>
              <w:t>79.440</w:t>
            </w:r>
          </w:p>
        </w:tc>
        <w:tc>
          <w:tcPr>
            <w:tcW w:w="1955" w:type="dxa"/>
            <w:tcBorders>
              <w:top w:val="single" w:sz="4" w:space="0" w:color="auto"/>
              <w:left w:val="single" w:sz="4" w:space="0" w:color="auto"/>
              <w:bottom w:val="single" w:sz="4" w:space="0" w:color="auto"/>
              <w:right w:val="single" w:sz="4" w:space="0" w:color="auto"/>
            </w:tcBorders>
            <w:vAlign w:val="bottom"/>
          </w:tcPr>
          <w:p w14:paraId="301E8CBA" w14:textId="604A751F" w:rsidR="00304C2F" w:rsidRPr="002D7C15" w:rsidRDefault="00F5470B" w:rsidP="00304C2F">
            <w:pPr>
              <w:spacing w:before="20" w:after="20"/>
              <w:jc w:val="center"/>
              <w:rPr>
                <w:sz w:val="26"/>
                <w:szCs w:val="26"/>
              </w:rPr>
            </w:pPr>
            <w:r>
              <w:rPr>
                <w:sz w:val="26"/>
                <w:szCs w:val="26"/>
              </w:rPr>
              <w:t>104,54%</w:t>
            </w:r>
          </w:p>
        </w:tc>
      </w:tr>
      <w:tr w:rsidR="00304C2F" w:rsidRPr="002D7C15" w14:paraId="2010C08C" w14:textId="77777777" w:rsidTr="00E45D8D">
        <w:tc>
          <w:tcPr>
            <w:tcW w:w="709" w:type="dxa"/>
            <w:tcBorders>
              <w:top w:val="single" w:sz="4" w:space="0" w:color="auto"/>
              <w:left w:val="single" w:sz="4" w:space="0" w:color="auto"/>
              <w:bottom w:val="single" w:sz="4" w:space="0" w:color="auto"/>
              <w:right w:val="single" w:sz="4" w:space="0" w:color="auto"/>
            </w:tcBorders>
            <w:vAlign w:val="bottom"/>
          </w:tcPr>
          <w:p w14:paraId="4A4BD622" w14:textId="77777777" w:rsidR="00304C2F" w:rsidRPr="002D7C15" w:rsidRDefault="00304C2F" w:rsidP="00304C2F">
            <w:pPr>
              <w:spacing w:before="20" w:after="20"/>
              <w:jc w:val="center"/>
              <w:rPr>
                <w:sz w:val="26"/>
                <w:szCs w:val="26"/>
              </w:rPr>
            </w:pPr>
            <w:r>
              <w:rPr>
                <w:sz w:val="26"/>
                <w:szCs w:val="26"/>
              </w:rPr>
              <w:t>3</w:t>
            </w:r>
          </w:p>
        </w:tc>
        <w:tc>
          <w:tcPr>
            <w:tcW w:w="3368" w:type="dxa"/>
            <w:tcBorders>
              <w:top w:val="single" w:sz="4" w:space="0" w:color="auto"/>
              <w:left w:val="single" w:sz="4" w:space="0" w:color="auto"/>
              <w:bottom w:val="single" w:sz="4" w:space="0" w:color="auto"/>
              <w:right w:val="single" w:sz="4" w:space="0" w:color="auto"/>
            </w:tcBorders>
            <w:vAlign w:val="bottom"/>
          </w:tcPr>
          <w:p w14:paraId="5A62A28D" w14:textId="77777777" w:rsidR="00304C2F" w:rsidRPr="002D7C15" w:rsidRDefault="00304C2F" w:rsidP="00304C2F">
            <w:pPr>
              <w:spacing w:before="20" w:after="20"/>
              <w:rPr>
                <w:sz w:val="26"/>
                <w:szCs w:val="26"/>
              </w:rPr>
            </w:pPr>
            <w:r w:rsidRPr="002D7C15">
              <w:rPr>
                <w:sz w:val="26"/>
                <w:szCs w:val="26"/>
              </w:rPr>
              <w:t>Lợi nhuận trước thuế</w:t>
            </w:r>
          </w:p>
        </w:tc>
        <w:tc>
          <w:tcPr>
            <w:tcW w:w="1418" w:type="dxa"/>
            <w:tcBorders>
              <w:top w:val="single" w:sz="4" w:space="0" w:color="auto"/>
              <w:left w:val="single" w:sz="4" w:space="0" w:color="auto"/>
              <w:bottom w:val="single" w:sz="4" w:space="0" w:color="auto"/>
              <w:right w:val="single" w:sz="4" w:space="0" w:color="auto"/>
            </w:tcBorders>
          </w:tcPr>
          <w:p w14:paraId="1502F103" w14:textId="77777777" w:rsidR="00304C2F" w:rsidRPr="002D7C15" w:rsidRDefault="00304C2F" w:rsidP="00304C2F">
            <w:pPr>
              <w:spacing w:before="20" w:after="20"/>
              <w:jc w:val="center"/>
              <w:rPr>
                <w:sz w:val="26"/>
                <w:szCs w:val="26"/>
              </w:rPr>
            </w:pPr>
            <w:r w:rsidRPr="002D7C15">
              <w:rPr>
                <w:i/>
                <w:sz w:val="28"/>
                <w:szCs w:val="28"/>
              </w:rPr>
              <w:t>triệu đồng</w:t>
            </w:r>
          </w:p>
        </w:tc>
        <w:tc>
          <w:tcPr>
            <w:tcW w:w="1860" w:type="dxa"/>
            <w:tcBorders>
              <w:top w:val="single" w:sz="4" w:space="0" w:color="auto"/>
              <w:left w:val="single" w:sz="4" w:space="0" w:color="auto"/>
              <w:bottom w:val="single" w:sz="4" w:space="0" w:color="auto"/>
              <w:right w:val="single" w:sz="4" w:space="0" w:color="auto"/>
            </w:tcBorders>
            <w:vAlign w:val="bottom"/>
          </w:tcPr>
          <w:p w14:paraId="2CE4C83F" w14:textId="668023D2" w:rsidR="00304C2F" w:rsidRPr="002D7C15" w:rsidRDefault="00BF4FC0" w:rsidP="00304C2F">
            <w:pPr>
              <w:spacing w:before="20" w:after="20"/>
              <w:jc w:val="right"/>
              <w:rPr>
                <w:sz w:val="26"/>
                <w:szCs w:val="26"/>
              </w:rPr>
            </w:pPr>
            <w:r>
              <w:rPr>
                <w:sz w:val="26"/>
                <w:szCs w:val="26"/>
              </w:rPr>
              <w:t>12.160</w:t>
            </w:r>
          </w:p>
        </w:tc>
        <w:tc>
          <w:tcPr>
            <w:tcW w:w="1955" w:type="dxa"/>
            <w:tcBorders>
              <w:top w:val="single" w:sz="4" w:space="0" w:color="auto"/>
              <w:left w:val="single" w:sz="4" w:space="0" w:color="auto"/>
              <w:bottom w:val="single" w:sz="4" w:space="0" w:color="auto"/>
              <w:right w:val="single" w:sz="4" w:space="0" w:color="auto"/>
            </w:tcBorders>
            <w:vAlign w:val="bottom"/>
          </w:tcPr>
          <w:p w14:paraId="5FE2EFA7" w14:textId="00FA4286" w:rsidR="00304C2F" w:rsidRPr="002D7C15" w:rsidRDefault="00F5470B" w:rsidP="00ED52BE">
            <w:pPr>
              <w:spacing w:before="20" w:after="20"/>
              <w:jc w:val="center"/>
              <w:rPr>
                <w:sz w:val="26"/>
                <w:szCs w:val="26"/>
              </w:rPr>
            </w:pPr>
            <w:r>
              <w:rPr>
                <w:sz w:val="26"/>
                <w:szCs w:val="26"/>
              </w:rPr>
              <w:t>95,00%</w:t>
            </w:r>
          </w:p>
        </w:tc>
      </w:tr>
      <w:tr w:rsidR="00304C2F" w:rsidRPr="002D7C15" w14:paraId="61F2CAD1" w14:textId="77777777" w:rsidTr="00E45D8D">
        <w:tc>
          <w:tcPr>
            <w:tcW w:w="709" w:type="dxa"/>
            <w:tcBorders>
              <w:top w:val="single" w:sz="4" w:space="0" w:color="auto"/>
              <w:left w:val="single" w:sz="4" w:space="0" w:color="auto"/>
              <w:bottom w:val="single" w:sz="4" w:space="0" w:color="auto"/>
              <w:right w:val="single" w:sz="4" w:space="0" w:color="auto"/>
            </w:tcBorders>
            <w:vAlign w:val="bottom"/>
          </w:tcPr>
          <w:p w14:paraId="3DB77D65" w14:textId="77777777" w:rsidR="00304C2F" w:rsidRPr="002D7C15" w:rsidRDefault="00304C2F" w:rsidP="00304C2F">
            <w:pPr>
              <w:spacing w:before="20" w:after="20"/>
              <w:jc w:val="center"/>
              <w:rPr>
                <w:sz w:val="26"/>
                <w:szCs w:val="26"/>
              </w:rPr>
            </w:pPr>
            <w:r>
              <w:rPr>
                <w:sz w:val="26"/>
                <w:szCs w:val="26"/>
              </w:rPr>
              <w:t>4</w:t>
            </w:r>
          </w:p>
        </w:tc>
        <w:tc>
          <w:tcPr>
            <w:tcW w:w="3368" w:type="dxa"/>
            <w:tcBorders>
              <w:top w:val="single" w:sz="4" w:space="0" w:color="auto"/>
              <w:left w:val="single" w:sz="4" w:space="0" w:color="auto"/>
              <w:bottom w:val="single" w:sz="4" w:space="0" w:color="auto"/>
              <w:right w:val="single" w:sz="4" w:space="0" w:color="auto"/>
            </w:tcBorders>
            <w:vAlign w:val="bottom"/>
          </w:tcPr>
          <w:p w14:paraId="435270EB" w14:textId="77777777" w:rsidR="00304C2F" w:rsidRPr="002D7C15" w:rsidRDefault="00304C2F" w:rsidP="00304C2F">
            <w:pPr>
              <w:spacing w:before="20" w:after="20"/>
              <w:rPr>
                <w:sz w:val="26"/>
                <w:szCs w:val="26"/>
              </w:rPr>
            </w:pPr>
            <w:r w:rsidRPr="002D7C15">
              <w:rPr>
                <w:sz w:val="26"/>
                <w:szCs w:val="26"/>
              </w:rPr>
              <w:t>Lợi nhuận sau thuế</w:t>
            </w:r>
          </w:p>
        </w:tc>
        <w:tc>
          <w:tcPr>
            <w:tcW w:w="1418" w:type="dxa"/>
            <w:tcBorders>
              <w:top w:val="single" w:sz="4" w:space="0" w:color="auto"/>
              <w:left w:val="single" w:sz="4" w:space="0" w:color="auto"/>
              <w:bottom w:val="single" w:sz="4" w:space="0" w:color="auto"/>
              <w:right w:val="single" w:sz="4" w:space="0" w:color="auto"/>
            </w:tcBorders>
          </w:tcPr>
          <w:p w14:paraId="4CC2D06C" w14:textId="77777777" w:rsidR="00304C2F" w:rsidRPr="002D7C15" w:rsidRDefault="00304C2F" w:rsidP="00304C2F">
            <w:pPr>
              <w:spacing w:before="20" w:after="20"/>
              <w:jc w:val="center"/>
              <w:rPr>
                <w:sz w:val="26"/>
                <w:szCs w:val="26"/>
              </w:rPr>
            </w:pPr>
            <w:r w:rsidRPr="002D7C15">
              <w:rPr>
                <w:i/>
                <w:sz w:val="28"/>
                <w:szCs w:val="28"/>
              </w:rPr>
              <w:t>triệu đồng</w:t>
            </w:r>
          </w:p>
        </w:tc>
        <w:tc>
          <w:tcPr>
            <w:tcW w:w="1860" w:type="dxa"/>
            <w:tcBorders>
              <w:top w:val="single" w:sz="4" w:space="0" w:color="auto"/>
              <w:left w:val="single" w:sz="4" w:space="0" w:color="auto"/>
              <w:bottom w:val="single" w:sz="4" w:space="0" w:color="auto"/>
              <w:right w:val="single" w:sz="4" w:space="0" w:color="auto"/>
            </w:tcBorders>
            <w:vAlign w:val="bottom"/>
          </w:tcPr>
          <w:p w14:paraId="68C28C09" w14:textId="43B77C52" w:rsidR="00304C2F" w:rsidRPr="002D7C15" w:rsidRDefault="00BF4FC0" w:rsidP="00304C2F">
            <w:pPr>
              <w:spacing w:before="20" w:after="20"/>
              <w:jc w:val="right"/>
              <w:rPr>
                <w:sz w:val="26"/>
                <w:szCs w:val="26"/>
              </w:rPr>
            </w:pPr>
            <w:r>
              <w:rPr>
                <w:sz w:val="26"/>
                <w:szCs w:val="26"/>
              </w:rPr>
              <w:t>9.728</w:t>
            </w:r>
          </w:p>
        </w:tc>
        <w:tc>
          <w:tcPr>
            <w:tcW w:w="1955" w:type="dxa"/>
            <w:tcBorders>
              <w:top w:val="single" w:sz="4" w:space="0" w:color="auto"/>
              <w:left w:val="single" w:sz="4" w:space="0" w:color="auto"/>
              <w:bottom w:val="single" w:sz="4" w:space="0" w:color="auto"/>
              <w:right w:val="single" w:sz="4" w:space="0" w:color="auto"/>
            </w:tcBorders>
            <w:vAlign w:val="bottom"/>
          </w:tcPr>
          <w:p w14:paraId="0A831615" w14:textId="785FD9DF" w:rsidR="00304C2F" w:rsidRPr="002D7C15" w:rsidRDefault="00F5470B" w:rsidP="00ED52BE">
            <w:pPr>
              <w:spacing w:before="20" w:after="20"/>
              <w:jc w:val="center"/>
              <w:rPr>
                <w:sz w:val="26"/>
                <w:szCs w:val="26"/>
              </w:rPr>
            </w:pPr>
            <w:r>
              <w:rPr>
                <w:sz w:val="26"/>
                <w:szCs w:val="26"/>
              </w:rPr>
              <w:t>96,00%</w:t>
            </w:r>
          </w:p>
        </w:tc>
      </w:tr>
      <w:tr w:rsidR="00304C2F" w:rsidRPr="002D7C15" w14:paraId="770BE08C" w14:textId="77777777" w:rsidTr="00E45D8D">
        <w:tc>
          <w:tcPr>
            <w:tcW w:w="709" w:type="dxa"/>
            <w:tcBorders>
              <w:top w:val="single" w:sz="4" w:space="0" w:color="auto"/>
              <w:left w:val="single" w:sz="4" w:space="0" w:color="auto"/>
              <w:bottom w:val="single" w:sz="4" w:space="0" w:color="auto"/>
              <w:right w:val="single" w:sz="4" w:space="0" w:color="auto"/>
            </w:tcBorders>
            <w:vAlign w:val="bottom"/>
          </w:tcPr>
          <w:p w14:paraId="3A5B8DB1" w14:textId="77777777" w:rsidR="00304C2F" w:rsidRPr="002D7C15" w:rsidRDefault="00304C2F" w:rsidP="00304C2F">
            <w:pPr>
              <w:spacing w:before="20" w:after="20"/>
              <w:jc w:val="center"/>
              <w:rPr>
                <w:sz w:val="26"/>
                <w:szCs w:val="26"/>
              </w:rPr>
            </w:pPr>
            <w:r>
              <w:rPr>
                <w:sz w:val="26"/>
                <w:szCs w:val="26"/>
              </w:rPr>
              <w:t>5</w:t>
            </w:r>
          </w:p>
        </w:tc>
        <w:tc>
          <w:tcPr>
            <w:tcW w:w="3368" w:type="dxa"/>
            <w:tcBorders>
              <w:top w:val="single" w:sz="4" w:space="0" w:color="auto"/>
              <w:left w:val="single" w:sz="4" w:space="0" w:color="auto"/>
              <w:bottom w:val="single" w:sz="4" w:space="0" w:color="auto"/>
              <w:right w:val="single" w:sz="4" w:space="0" w:color="auto"/>
            </w:tcBorders>
            <w:vAlign w:val="bottom"/>
          </w:tcPr>
          <w:p w14:paraId="65578A01" w14:textId="77777777" w:rsidR="00304C2F" w:rsidRPr="002D7C15" w:rsidRDefault="00304C2F" w:rsidP="00304C2F">
            <w:pPr>
              <w:spacing w:before="20" w:after="20"/>
              <w:rPr>
                <w:sz w:val="26"/>
                <w:szCs w:val="26"/>
              </w:rPr>
            </w:pPr>
            <w:r w:rsidRPr="002D7C15">
              <w:rPr>
                <w:sz w:val="26"/>
                <w:szCs w:val="26"/>
              </w:rPr>
              <w:t>Chia cổ tức cho cổ đông</w:t>
            </w:r>
          </w:p>
        </w:tc>
        <w:tc>
          <w:tcPr>
            <w:tcW w:w="1418" w:type="dxa"/>
            <w:tcBorders>
              <w:top w:val="single" w:sz="4" w:space="0" w:color="auto"/>
              <w:left w:val="single" w:sz="4" w:space="0" w:color="auto"/>
              <w:bottom w:val="single" w:sz="4" w:space="0" w:color="auto"/>
              <w:right w:val="single" w:sz="4" w:space="0" w:color="auto"/>
            </w:tcBorders>
          </w:tcPr>
          <w:p w14:paraId="6A5625DF" w14:textId="77777777" w:rsidR="00304C2F" w:rsidRPr="002D7C15" w:rsidRDefault="00304C2F" w:rsidP="00304C2F">
            <w:pPr>
              <w:spacing w:before="20" w:after="20"/>
              <w:jc w:val="center"/>
              <w:rPr>
                <w:sz w:val="26"/>
                <w:szCs w:val="26"/>
              </w:rPr>
            </w:pPr>
            <w:r w:rsidRPr="002D7C15">
              <w:rPr>
                <w:i/>
                <w:sz w:val="28"/>
                <w:szCs w:val="28"/>
              </w:rPr>
              <w:t>triệu đồng</w:t>
            </w:r>
          </w:p>
        </w:tc>
        <w:tc>
          <w:tcPr>
            <w:tcW w:w="1860" w:type="dxa"/>
            <w:tcBorders>
              <w:top w:val="single" w:sz="4" w:space="0" w:color="auto"/>
              <w:left w:val="single" w:sz="4" w:space="0" w:color="auto"/>
              <w:bottom w:val="single" w:sz="4" w:space="0" w:color="auto"/>
              <w:right w:val="single" w:sz="4" w:space="0" w:color="auto"/>
            </w:tcBorders>
            <w:vAlign w:val="bottom"/>
          </w:tcPr>
          <w:p w14:paraId="05F7D03B" w14:textId="69C614B4" w:rsidR="00304C2F" w:rsidRPr="002D7C15" w:rsidRDefault="00BF4FC0" w:rsidP="00304C2F">
            <w:pPr>
              <w:spacing w:before="20" w:after="20"/>
              <w:jc w:val="right"/>
              <w:rPr>
                <w:sz w:val="26"/>
                <w:szCs w:val="26"/>
              </w:rPr>
            </w:pPr>
            <w:r>
              <w:rPr>
                <w:sz w:val="26"/>
                <w:szCs w:val="26"/>
              </w:rPr>
              <w:t>8.066</w:t>
            </w:r>
          </w:p>
        </w:tc>
        <w:tc>
          <w:tcPr>
            <w:tcW w:w="1955" w:type="dxa"/>
            <w:tcBorders>
              <w:top w:val="single" w:sz="4" w:space="0" w:color="auto"/>
              <w:left w:val="single" w:sz="4" w:space="0" w:color="auto"/>
              <w:bottom w:val="single" w:sz="4" w:space="0" w:color="auto"/>
              <w:right w:val="single" w:sz="4" w:space="0" w:color="auto"/>
            </w:tcBorders>
            <w:vAlign w:val="bottom"/>
          </w:tcPr>
          <w:p w14:paraId="0EFC1059" w14:textId="43F22AE9" w:rsidR="00304C2F" w:rsidRPr="002D7C15" w:rsidRDefault="00F5470B" w:rsidP="00304C2F">
            <w:pPr>
              <w:spacing w:before="20" w:after="20"/>
              <w:jc w:val="center"/>
              <w:rPr>
                <w:sz w:val="26"/>
                <w:szCs w:val="26"/>
              </w:rPr>
            </w:pPr>
            <w:r>
              <w:rPr>
                <w:sz w:val="26"/>
                <w:szCs w:val="26"/>
              </w:rPr>
              <w:t>104,00%</w:t>
            </w:r>
          </w:p>
        </w:tc>
      </w:tr>
      <w:tr w:rsidR="00304C2F" w:rsidRPr="002D7C15" w14:paraId="4ECA0B5C" w14:textId="77777777" w:rsidTr="00E45D8D">
        <w:tc>
          <w:tcPr>
            <w:tcW w:w="709" w:type="dxa"/>
            <w:tcBorders>
              <w:top w:val="single" w:sz="4" w:space="0" w:color="auto"/>
              <w:left w:val="single" w:sz="4" w:space="0" w:color="auto"/>
              <w:bottom w:val="single" w:sz="4" w:space="0" w:color="auto"/>
              <w:right w:val="single" w:sz="4" w:space="0" w:color="auto"/>
            </w:tcBorders>
            <w:vAlign w:val="bottom"/>
          </w:tcPr>
          <w:p w14:paraId="1DB2603C" w14:textId="77777777" w:rsidR="00304C2F" w:rsidRPr="002D7C15" w:rsidRDefault="00304C2F" w:rsidP="00304C2F">
            <w:pPr>
              <w:spacing w:before="20" w:after="20"/>
              <w:jc w:val="center"/>
              <w:rPr>
                <w:sz w:val="26"/>
                <w:szCs w:val="26"/>
              </w:rPr>
            </w:pPr>
            <w:r>
              <w:rPr>
                <w:sz w:val="26"/>
                <w:szCs w:val="26"/>
              </w:rPr>
              <w:t>6</w:t>
            </w:r>
          </w:p>
        </w:tc>
        <w:tc>
          <w:tcPr>
            <w:tcW w:w="3368" w:type="dxa"/>
            <w:tcBorders>
              <w:top w:val="single" w:sz="4" w:space="0" w:color="auto"/>
              <w:left w:val="single" w:sz="4" w:space="0" w:color="auto"/>
              <w:bottom w:val="single" w:sz="4" w:space="0" w:color="auto"/>
              <w:right w:val="single" w:sz="4" w:space="0" w:color="auto"/>
            </w:tcBorders>
            <w:vAlign w:val="bottom"/>
          </w:tcPr>
          <w:p w14:paraId="5F229D8F" w14:textId="77777777" w:rsidR="00304C2F" w:rsidRPr="002D7C15" w:rsidRDefault="00304C2F" w:rsidP="00304C2F">
            <w:pPr>
              <w:spacing w:before="20" w:after="20"/>
              <w:rPr>
                <w:sz w:val="26"/>
                <w:szCs w:val="26"/>
              </w:rPr>
            </w:pPr>
            <w:r w:rsidRPr="002D7C15">
              <w:rPr>
                <w:sz w:val="26"/>
                <w:szCs w:val="26"/>
              </w:rPr>
              <w:t>Tỷ lệ chi trả cổ tức</w:t>
            </w:r>
          </w:p>
        </w:tc>
        <w:tc>
          <w:tcPr>
            <w:tcW w:w="1418" w:type="dxa"/>
            <w:tcBorders>
              <w:top w:val="single" w:sz="4" w:space="0" w:color="auto"/>
              <w:left w:val="single" w:sz="4" w:space="0" w:color="auto"/>
              <w:bottom w:val="single" w:sz="4" w:space="0" w:color="auto"/>
              <w:right w:val="single" w:sz="4" w:space="0" w:color="auto"/>
            </w:tcBorders>
            <w:vAlign w:val="bottom"/>
          </w:tcPr>
          <w:p w14:paraId="4E0366E4" w14:textId="77777777" w:rsidR="00304C2F" w:rsidRPr="002D7C15" w:rsidRDefault="00304C2F" w:rsidP="00304C2F">
            <w:pPr>
              <w:spacing w:before="20" w:after="20"/>
              <w:jc w:val="center"/>
              <w:rPr>
                <w:sz w:val="26"/>
                <w:szCs w:val="26"/>
              </w:rPr>
            </w:pPr>
            <w:r w:rsidRPr="002D7C15">
              <w:rPr>
                <w:sz w:val="26"/>
                <w:szCs w:val="26"/>
              </w:rPr>
              <w:t>%</w:t>
            </w:r>
          </w:p>
        </w:tc>
        <w:tc>
          <w:tcPr>
            <w:tcW w:w="1860" w:type="dxa"/>
            <w:tcBorders>
              <w:top w:val="single" w:sz="4" w:space="0" w:color="auto"/>
              <w:left w:val="single" w:sz="4" w:space="0" w:color="auto"/>
              <w:bottom w:val="single" w:sz="4" w:space="0" w:color="auto"/>
              <w:right w:val="single" w:sz="4" w:space="0" w:color="auto"/>
            </w:tcBorders>
            <w:vAlign w:val="bottom"/>
          </w:tcPr>
          <w:p w14:paraId="738F20E7" w14:textId="6AA9F095" w:rsidR="00304C2F" w:rsidRPr="002D7C15" w:rsidRDefault="00BF4FC0" w:rsidP="00BF4FC0">
            <w:pPr>
              <w:spacing w:before="20" w:after="20"/>
              <w:jc w:val="right"/>
              <w:rPr>
                <w:sz w:val="26"/>
                <w:szCs w:val="26"/>
              </w:rPr>
            </w:pPr>
            <w:r>
              <w:rPr>
                <w:sz w:val="26"/>
                <w:szCs w:val="26"/>
              </w:rPr>
              <w:t>8.96</w:t>
            </w:r>
          </w:p>
        </w:tc>
        <w:tc>
          <w:tcPr>
            <w:tcW w:w="1955" w:type="dxa"/>
            <w:tcBorders>
              <w:top w:val="single" w:sz="4" w:space="0" w:color="auto"/>
              <w:left w:val="single" w:sz="4" w:space="0" w:color="auto"/>
              <w:bottom w:val="single" w:sz="4" w:space="0" w:color="auto"/>
              <w:right w:val="single" w:sz="4" w:space="0" w:color="auto"/>
            </w:tcBorders>
            <w:vAlign w:val="bottom"/>
          </w:tcPr>
          <w:p w14:paraId="54EE2338" w14:textId="35848B7B" w:rsidR="00304C2F" w:rsidRPr="002D7C15" w:rsidRDefault="00F5470B" w:rsidP="00304C2F">
            <w:pPr>
              <w:spacing w:before="20" w:after="20"/>
              <w:jc w:val="center"/>
              <w:rPr>
                <w:sz w:val="26"/>
                <w:szCs w:val="26"/>
              </w:rPr>
            </w:pPr>
            <w:r>
              <w:rPr>
                <w:sz w:val="26"/>
                <w:szCs w:val="26"/>
              </w:rPr>
              <w:t>104,00%</w:t>
            </w:r>
          </w:p>
        </w:tc>
      </w:tr>
    </w:tbl>
    <w:p w14:paraId="3822B777" w14:textId="77777777" w:rsidR="00C52877" w:rsidRPr="00C5745D" w:rsidRDefault="00C52877" w:rsidP="00622E6C">
      <w:pPr>
        <w:tabs>
          <w:tab w:val="left" w:pos="1418"/>
        </w:tabs>
        <w:ind w:left="851"/>
        <w:jc w:val="both"/>
        <w:rPr>
          <w:bCs/>
          <w:color w:val="FF0000"/>
          <w:sz w:val="28"/>
          <w:szCs w:val="28"/>
          <w:lang w:val="nl-NL"/>
        </w:rPr>
      </w:pPr>
    </w:p>
    <w:p w14:paraId="26E5316A" w14:textId="77777777" w:rsidR="005E5B3A" w:rsidRPr="00285864" w:rsidRDefault="0031333E" w:rsidP="00F130E0">
      <w:pPr>
        <w:pStyle w:val="ListParagraph"/>
        <w:numPr>
          <w:ilvl w:val="0"/>
          <w:numId w:val="2"/>
        </w:numPr>
        <w:tabs>
          <w:tab w:val="left" w:pos="1418"/>
        </w:tabs>
        <w:jc w:val="both"/>
        <w:rPr>
          <w:b/>
          <w:bCs/>
          <w:sz w:val="28"/>
          <w:szCs w:val="28"/>
          <w:lang w:val="nl-NL"/>
        </w:rPr>
      </w:pPr>
      <w:r w:rsidRPr="00285864">
        <w:rPr>
          <w:b/>
          <w:bCs/>
          <w:sz w:val="28"/>
          <w:szCs w:val="28"/>
          <w:lang w:val="nl-NL"/>
        </w:rPr>
        <w:t>Giải pháp thực hiện:</w:t>
      </w:r>
    </w:p>
    <w:p w14:paraId="41A5798A" w14:textId="4526C13D" w:rsidR="003B79E7" w:rsidRPr="00285864" w:rsidRDefault="003B79E7" w:rsidP="003B79E7">
      <w:pPr>
        <w:pStyle w:val="ListParagraph"/>
        <w:numPr>
          <w:ilvl w:val="0"/>
          <w:numId w:val="5"/>
        </w:numPr>
        <w:tabs>
          <w:tab w:val="left" w:pos="1080"/>
        </w:tabs>
        <w:spacing w:before="80" w:after="80"/>
        <w:ind w:left="0" w:firstLine="720"/>
        <w:jc w:val="both"/>
        <w:rPr>
          <w:sz w:val="28"/>
          <w:szCs w:val="28"/>
        </w:rPr>
      </w:pPr>
      <w:r w:rsidRPr="00285864">
        <w:rPr>
          <w:sz w:val="28"/>
          <w:szCs w:val="28"/>
          <w:lang w:val="nl-NL"/>
        </w:rPr>
        <w:t>Triển khai, bám sát kế hoạch sản xuất kinh doanh năm 202</w:t>
      </w:r>
      <w:r w:rsidR="006D091D">
        <w:rPr>
          <w:sz w:val="28"/>
          <w:szCs w:val="28"/>
          <w:lang w:val="nl-NL"/>
        </w:rPr>
        <w:t>4</w:t>
      </w:r>
      <w:r w:rsidRPr="00285864">
        <w:rPr>
          <w:sz w:val="28"/>
          <w:szCs w:val="28"/>
          <w:lang w:val="nl-NL"/>
        </w:rPr>
        <w:t xml:space="preserve"> ngay từ đầu năm, chỉ đạo, thẩm định các dự án đầu tư MMTB;</w:t>
      </w:r>
    </w:p>
    <w:p w14:paraId="0434684C" w14:textId="77777777" w:rsidR="005548BD" w:rsidRPr="00285864" w:rsidRDefault="005548BD" w:rsidP="003B79E7">
      <w:pPr>
        <w:pStyle w:val="ListParagraph"/>
        <w:numPr>
          <w:ilvl w:val="0"/>
          <w:numId w:val="5"/>
        </w:numPr>
        <w:tabs>
          <w:tab w:val="left" w:pos="1080"/>
        </w:tabs>
        <w:spacing w:before="80" w:after="80"/>
        <w:ind w:left="0" w:firstLine="720"/>
        <w:jc w:val="both"/>
        <w:rPr>
          <w:sz w:val="28"/>
          <w:szCs w:val="28"/>
        </w:rPr>
      </w:pPr>
      <w:r w:rsidRPr="00285864">
        <w:rPr>
          <w:sz w:val="28"/>
          <w:szCs w:val="28"/>
          <w:lang w:val="nl-NL"/>
        </w:rPr>
        <w:t xml:space="preserve">Chỉnh sửa, ban hành lại một số qui chế quản trị cho phù hợp với Điều lệ và </w:t>
      </w:r>
      <w:r w:rsidR="00285864" w:rsidRPr="00285864">
        <w:rPr>
          <w:sz w:val="28"/>
          <w:szCs w:val="28"/>
          <w:lang w:val="nl-NL"/>
        </w:rPr>
        <w:t>phân công phân quyền đúng qui định</w:t>
      </w:r>
      <w:r w:rsidRPr="00285864">
        <w:rPr>
          <w:sz w:val="28"/>
          <w:szCs w:val="28"/>
          <w:lang w:val="nl-NL"/>
        </w:rPr>
        <w:t>.</w:t>
      </w:r>
    </w:p>
    <w:p w14:paraId="1A2B578F" w14:textId="77777777" w:rsidR="003B79E7" w:rsidRPr="00285864" w:rsidRDefault="003B79E7" w:rsidP="003B79E7">
      <w:pPr>
        <w:pStyle w:val="ListParagraph"/>
        <w:numPr>
          <w:ilvl w:val="0"/>
          <w:numId w:val="5"/>
        </w:numPr>
        <w:tabs>
          <w:tab w:val="left" w:pos="1080"/>
        </w:tabs>
        <w:spacing w:before="80" w:after="80"/>
        <w:ind w:left="0" w:firstLine="720"/>
        <w:jc w:val="both"/>
        <w:rPr>
          <w:sz w:val="28"/>
          <w:szCs w:val="28"/>
        </w:rPr>
      </w:pPr>
      <w:r w:rsidRPr="00285864">
        <w:rPr>
          <w:sz w:val="28"/>
          <w:szCs w:val="28"/>
          <w:lang w:val="nl-NL"/>
        </w:rPr>
        <w:t>D</w:t>
      </w:r>
      <w:r w:rsidRPr="00285864">
        <w:rPr>
          <w:sz w:val="28"/>
          <w:szCs w:val="28"/>
        </w:rPr>
        <w:t>uy trì họp HĐQT định kỳ theo quy chế làm việc, bám sát chương trình làm việc hàng quý và đột xuất khi cần thiết.</w:t>
      </w:r>
    </w:p>
    <w:p w14:paraId="0BCABC81" w14:textId="77777777" w:rsidR="003B79E7" w:rsidRPr="00285864" w:rsidRDefault="003B79E7" w:rsidP="003B79E7">
      <w:pPr>
        <w:pStyle w:val="ListParagraph"/>
        <w:numPr>
          <w:ilvl w:val="0"/>
          <w:numId w:val="5"/>
        </w:numPr>
        <w:tabs>
          <w:tab w:val="left" w:pos="1080"/>
        </w:tabs>
        <w:spacing w:before="80" w:after="80"/>
        <w:ind w:left="0" w:firstLine="720"/>
        <w:jc w:val="both"/>
        <w:rPr>
          <w:sz w:val="28"/>
          <w:szCs w:val="28"/>
        </w:rPr>
      </w:pPr>
      <w:r w:rsidRPr="00285864">
        <w:rPr>
          <w:sz w:val="28"/>
          <w:szCs w:val="28"/>
        </w:rPr>
        <w:t>Tăng cường phối hợp với Ban kiểm soát, Ban điều hành, kịp thời quyết liệt trong chỉ đạo trong hoạt động sản xuất kinh doanh theo Kế hoạch đề ra.</w:t>
      </w:r>
    </w:p>
    <w:p w14:paraId="7BAE5323" w14:textId="77777777" w:rsidR="003B79E7" w:rsidRPr="00285864" w:rsidRDefault="003B79E7" w:rsidP="003B79E7">
      <w:pPr>
        <w:pStyle w:val="ListParagraph"/>
        <w:tabs>
          <w:tab w:val="left" w:pos="1080"/>
        </w:tabs>
        <w:spacing w:before="80" w:after="80"/>
        <w:jc w:val="both"/>
        <w:rPr>
          <w:sz w:val="28"/>
          <w:szCs w:val="28"/>
        </w:rPr>
      </w:pPr>
    </w:p>
    <w:p w14:paraId="69B86158" w14:textId="44664A13" w:rsidR="003B79E7" w:rsidRPr="00285864" w:rsidRDefault="003B79E7" w:rsidP="003B79E7">
      <w:pPr>
        <w:spacing w:before="80" w:after="80"/>
        <w:ind w:firstLine="720"/>
        <w:jc w:val="both"/>
        <w:rPr>
          <w:sz w:val="28"/>
          <w:szCs w:val="28"/>
          <w:lang w:val="nl-NL"/>
        </w:rPr>
      </w:pPr>
      <w:r w:rsidRPr="00285864">
        <w:rPr>
          <w:sz w:val="28"/>
          <w:szCs w:val="28"/>
          <w:lang w:val="nl-NL"/>
        </w:rPr>
        <w:t>Trên đây là báo cáo của Hội đồng quản trị trình trước Đại hội đồng cổ đông thường niên năm 202</w:t>
      </w:r>
      <w:r w:rsidR="00703007">
        <w:rPr>
          <w:sz w:val="28"/>
          <w:szCs w:val="28"/>
          <w:lang w:val="nl-NL"/>
        </w:rPr>
        <w:t>4</w:t>
      </w:r>
      <w:r w:rsidRPr="00285864">
        <w:rPr>
          <w:sz w:val="28"/>
          <w:szCs w:val="28"/>
          <w:lang w:val="nl-NL"/>
        </w:rPr>
        <w:t>./.</w:t>
      </w:r>
    </w:p>
    <w:tbl>
      <w:tblPr>
        <w:tblW w:w="0" w:type="auto"/>
        <w:tblInd w:w="108" w:type="dxa"/>
        <w:tblLook w:val="00A0" w:firstRow="1" w:lastRow="0" w:firstColumn="1" w:lastColumn="0" w:noHBand="0" w:noVBand="0"/>
      </w:tblPr>
      <w:tblGrid>
        <w:gridCol w:w="4149"/>
        <w:gridCol w:w="4578"/>
      </w:tblGrid>
      <w:tr w:rsidR="00C5745D" w:rsidRPr="00285864" w14:paraId="1D5460FA" w14:textId="77777777">
        <w:trPr>
          <w:trHeight w:val="1253"/>
        </w:trPr>
        <w:tc>
          <w:tcPr>
            <w:tcW w:w="4149" w:type="dxa"/>
          </w:tcPr>
          <w:p w14:paraId="617B6214" w14:textId="77777777" w:rsidR="00D30365" w:rsidRPr="00285864" w:rsidRDefault="00D30365" w:rsidP="00017C0B">
            <w:pPr>
              <w:pStyle w:val="ListParagraph"/>
              <w:spacing w:before="60" w:after="60"/>
              <w:ind w:left="0"/>
              <w:jc w:val="both"/>
              <w:rPr>
                <w:b/>
                <w:i/>
                <w:sz w:val="26"/>
                <w:szCs w:val="26"/>
              </w:rPr>
            </w:pPr>
          </w:p>
          <w:p w14:paraId="556E95CC" w14:textId="77777777" w:rsidR="00391870" w:rsidRPr="00285864" w:rsidRDefault="00391870" w:rsidP="00017C0B">
            <w:pPr>
              <w:pStyle w:val="ListParagraph"/>
              <w:spacing w:before="60" w:after="60"/>
              <w:ind w:left="0"/>
              <w:jc w:val="both"/>
              <w:rPr>
                <w:b/>
                <w:i/>
                <w:sz w:val="26"/>
                <w:szCs w:val="26"/>
              </w:rPr>
            </w:pPr>
            <w:r w:rsidRPr="00285864">
              <w:rPr>
                <w:b/>
                <w:i/>
                <w:sz w:val="26"/>
                <w:szCs w:val="26"/>
              </w:rPr>
              <w:t xml:space="preserve"> Nơi nhận:</w:t>
            </w:r>
          </w:p>
          <w:p w14:paraId="0E75889B" w14:textId="77777777" w:rsidR="00391870" w:rsidRPr="00285864" w:rsidRDefault="002C1C5A" w:rsidP="00017C0B">
            <w:pPr>
              <w:spacing w:before="20" w:after="20"/>
            </w:pPr>
            <w:r w:rsidRPr="00285864">
              <w:t xml:space="preserve">- TV HĐQT, </w:t>
            </w:r>
            <w:r w:rsidR="00B81F54" w:rsidRPr="00285864">
              <w:t>Ban KS</w:t>
            </w:r>
          </w:p>
          <w:p w14:paraId="4E065F73" w14:textId="77777777" w:rsidR="00391870" w:rsidRPr="00285864" w:rsidRDefault="00391870" w:rsidP="00017C0B">
            <w:pPr>
              <w:spacing w:before="20" w:after="20"/>
            </w:pPr>
            <w:r w:rsidRPr="00285864">
              <w:t xml:space="preserve">- Ban </w:t>
            </w:r>
            <w:r w:rsidR="00A02125" w:rsidRPr="00285864">
              <w:t>điều hành</w:t>
            </w:r>
            <w:r w:rsidRPr="00285864">
              <w:t>;</w:t>
            </w:r>
          </w:p>
          <w:p w14:paraId="6588A102" w14:textId="77777777" w:rsidR="00F93208" w:rsidRPr="00285864" w:rsidRDefault="00F93208" w:rsidP="00017C0B">
            <w:pPr>
              <w:spacing w:before="20" w:after="20"/>
            </w:pPr>
            <w:r w:rsidRPr="00285864">
              <w:t>- CBTT</w:t>
            </w:r>
          </w:p>
          <w:p w14:paraId="4595A896" w14:textId="77777777" w:rsidR="00391870" w:rsidRPr="00285864" w:rsidRDefault="00391870" w:rsidP="00017C0B">
            <w:pPr>
              <w:spacing w:before="20" w:after="20"/>
              <w:jc w:val="both"/>
              <w:rPr>
                <w:b/>
                <w:bCs/>
                <w:lang w:val="nl-NL"/>
              </w:rPr>
            </w:pPr>
            <w:r w:rsidRPr="00285864">
              <w:t>- Lưu VT.</w:t>
            </w:r>
          </w:p>
          <w:p w14:paraId="19715AAF" w14:textId="77777777" w:rsidR="00391870" w:rsidRPr="00285864" w:rsidRDefault="00391870" w:rsidP="00017C0B">
            <w:pPr>
              <w:spacing w:before="120" w:after="120"/>
              <w:jc w:val="both"/>
              <w:rPr>
                <w:sz w:val="27"/>
                <w:szCs w:val="27"/>
              </w:rPr>
            </w:pPr>
          </w:p>
        </w:tc>
        <w:tc>
          <w:tcPr>
            <w:tcW w:w="4578" w:type="dxa"/>
          </w:tcPr>
          <w:p w14:paraId="2CB0BD66" w14:textId="77777777" w:rsidR="00391870" w:rsidRPr="00285864" w:rsidRDefault="00391870" w:rsidP="00017C0B">
            <w:pPr>
              <w:spacing w:before="120"/>
              <w:jc w:val="center"/>
              <w:rPr>
                <w:b/>
                <w:sz w:val="27"/>
                <w:szCs w:val="27"/>
              </w:rPr>
            </w:pPr>
            <w:r w:rsidRPr="00285864">
              <w:rPr>
                <w:b/>
                <w:sz w:val="27"/>
                <w:szCs w:val="27"/>
              </w:rPr>
              <w:t>TM HỘI ĐỒNG QUẢN TRỊ</w:t>
            </w:r>
          </w:p>
          <w:p w14:paraId="135EB305" w14:textId="77777777" w:rsidR="00391870" w:rsidRPr="00285864" w:rsidRDefault="00391870" w:rsidP="00017C0B">
            <w:pPr>
              <w:jc w:val="center"/>
              <w:rPr>
                <w:b/>
                <w:sz w:val="27"/>
                <w:szCs w:val="27"/>
              </w:rPr>
            </w:pPr>
            <w:r w:rsidRPr="00285864">
              <w:rPr>
                <w:b/>
                <w:sz w:val="27"/>
                <w:szCs w:val="27"/>
              </w:rPr>
              <w:t>CHỦ TỊCH</w:t>
            </w:r>
          </w:p>
          <w:p w14:paraId="33068CCD" w14:textId="77777777" w:rsidR="00391870" w:rsidRPr="00285864" w:rsidRDefault="00391870" w:rsidP="00017C0B">
            <w:pPr>
              <w:spacing w:before="120" w:after="120"/>
              <w:jc w:val="center"/>
              <w:rPr>
                <w:b/>
                <w:sz w:val="27"/>
                <w:szCs w:val="27"/>
              </w:rPr>
            </w:pPr>
          </w:p>
        </w:tc>
      </w:tr>
    </w:tbl>
    <w:p w14:paraId="49191BC1" w14:textId="77777777" w:rsidR="00391870" w:rsidRPr="00285864" w:rsidRDefault="00391870" w:rsidP="00976594">
      <w:pPr>
        <w:spacing w:line="360" w:lineRule="auto"/>
        <w:jc w:val="both"/>
        <w:rPr>
          <w:b/>
          <w:sz w:val="26"/>
        </w:rPr>
      </w:pPr>
    </w:p>
    <w:sectPr w:rsidR="00391870" w:rsidRPr="00285864" w:rsidSect="00623226">
      <w:footerReference w:type="default" r:id="rId8"/>
      <w:pgSz w:w="11907" w:h="16840" w:code="9"/>
      <w:pgMar w:top="720" w:right="1134" w:bottom="81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805A0" w14:textId="77777777" w:rsidR="00894A5E" w:rsidRDefault="00894A5E" w:rsidP="00117912">
      <w:r>
        <w:separator/>
      </w:r>
    </w:p>
  </w:endnote>
  <w:endnote w:type="continuationSeparator" w:id="0">
    <w:p w14:paraId="3FC8D431" w14:textId="77777777" w:rsidR="00894A5E" w:rsidRDefault="00894A5E" w:rsidP="0011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TTE2t00">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353439"/>
      <w:docPartObj>
        <w:docPartGallery w:val="Page Numbers (Bottom of Page)"/>
        <w:docPartUnique/>
      </w:docPartObj>
    </w:sdtPr>
    <w:sdtEndPr>
      <w:rPr>
        <w:noProof/>
      </w:rPr>
    </w:sdtEndPr>
    <w:sdtContent>
      <w:p w14:paraId="48CA32EE" w14:textId="3B3677DC" w:rsidR="00FD73FB" w:rsidRDefault="00942C2E">
        <w:pPr>
          <w:pStyle w:val="Footer"/>
          <w:jc w:val="right"/>
        </w:pPr>
        <w:r>
          <w:fldChar w:fldCharType="begin"/>
        </w:r>
        <w:r w:rsidR="005F5AE1">
          <w:instrText xml:space="preserve"> PAGE   \* MERGEFORMAT </w:instrText>
        </w:r>
        <w:r>
          <w:fldChar w:fldCharType="separate"/>
        </w:r>
        <w:r w:rsidR="00BF3B70">
          <w:rPr>
            <w:noProof/>
          </w:rPr>
          <w:t>6</w:t>
        </w:r>
        <w:r>
          <w:rPr>
            <w:noProof/>
          </w:rPr>
          <w:fldChar w:fldCharType="end"/>
        </w:r>
      </w:p>
    </w:sdtContent>
  </w:sdt>
  <w:p w14:paraId="1010A802" w14:textId="77777777" w:rsidR="00FD73FB" w:rsidRDefault="00FD73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B35BE" w14:textId="77777777" w:rsidR="00894A5E" w:rsidRDefault="00894A5E" w:rsidP="00117912">
      <w:r>
        <w:separator/>
      </w:r>
    </w:p>
  </w:footnote>
  <w:footnote w:type="continuationSeparator" w:id="0">
    <w:p w14:paraId="62425915" w14:textId="77777777" w:rsidR="00894A5E" w:rsidRDefault="00894A5E" w:rsidP="001179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AD5"/>
    <w:multiLevelType w:val="hybridMultilevel"/>
    <w:tmpl w:val="251ACCD4"/>
    <w:lvl w:ilvl="0" w:tplc="617EA8B8">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4000961"/>
    <w:multiLevelType w:val="hybridMultilevel"/>
    <w:tmpl w:val="F724B8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4C5079"/>
    <w:multiLevelType w:val="hybridMultilevel"/>
    <w:tmpl w:val="CC6621CE"/>
    <w:lvl w:ilvl="0" w:tplc="DB04A32C">
      <w:numFmt w:val="bullet"/>
      <w:lvlText w:val="-"/>
      <w:lvlJc w:val="left"/>
      <w:pPr>
        <w:ind w:left="1145" w:hanging="360"/>
      </w:pPr>
      <w:rPr>
        <w:rFonts w:ascii="Arial Unicode MS" w:eastAsia="Arial Unicode MS" w:hAnsi="Arial Unicode MS" w:cs="Arial Unicode MS" w:hint="eastAsia"/>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 w15:restartNumberingAfterBreak="0">
    <w:nsid w:val="2F88382C"/>
    <w:multiLevelType w:val="hybridMultilevel"/>
    <w:tmpl w:val="4AEA45DE"/>
    <w:lvl w:ilvl="0" w:tplc="BC024076">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50F7A0F"/>
    <w:multiLevelType w:val="hybridMultilevel"/>
    <w:tmpl w:val="DE4C9598"/>
    <w:lvl w:ilvl="0" w:tplc="5E7AC614">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5" w15:restartNumberingAfterBreak="0">
    <w:nsid w:val="5A42614D"/>
    <w:multiLevelType w:val="hybridMultilevel"/>
    <w:tmpl w:val="B7A4B08A"/>
    <w:lvl w:ilvl="0" w:tplc="619E730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FF47C6"/>
    <w:multiLevelType w:val="hybridMultilevel"/>
    <w:tmpl w:val="FEC42E8A"/>
    <w:lvl w:ilvl="0" w:tplc="DA20AA68">
      <w:start w:val="4"/>
      <w:numFmt w:val="bullet"/>
      <w:lvlText w:val="-"/>
      <w:lvlJc w:val="left"/>
      <w:pPr>
        <w:ind w:left="1080" w:hanging="360"/>
      </w:pPr>
      <w:rPr>
        <w:rFonts w:ascii="Times New Roman" w:eastAsia="Times New Roman" w:hAnsi="Times New Roman" w:cs="Times New Roman" w:hint="default"/>
        <w:b/>
        <w:color w:val="auto"/>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73BE053E"/>
    <w:multiLevelType w:val="hybridMultilevel"/>
    <w:tmpl w:val="CA62CE68"/>
    <w:lvl w:ilvl="0" w:tplc="2AF20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BEE35DD"/>
    <w:multiLevelType w:val="hybridMultilevel"/>
    <w:tmpl w:val="4CE66E3A"/>
    <w:lvl w:ilvl="0" w:tplc="342CE75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1"/>
  </w:num>
  <w:num w:numId="4">
    <w:abstractNumId w:val="8"/>
  </w:num>
  <w:num w:numId="5">
    <w:abstractNumId w:val="0"/>
  </w:num>
  <w:num w:numId="6">
    <w:abstractNumId w:val="4"/>
  </w:num>
  <w:num w:numId="7">
    <w:abstractNumId w:val="6"/>
  </w:num>
  <w:num w:numId="8">
    <w:abstractNumId w:val="3"/>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867"/>
    <w:rsid w:val="000051AC"/>
    <w:rsid w:val="000068D6"/>
    <w:rsid w:val="00011F1A"/>
    <w:rsid w:val="00017C0B"/>
    <w:rsid w:val="000228F4"/>
    <w:rsid w:val="00023D67"/>
    <w:rsid w:val="000258DD"/>
    <w:rsid w:val="00025E6F"/>
    <w:rsid w:val="00027729"/>
    <w:rsid w:val="00030E8E"/>
    <w:rsid w:val="00031B52"/>
    <w:rsid w:val="00032289"/>
    <w:rsid w:val="00034314"/>
    <w:rsid w:val="00034C2A"/>
    <w:rsid w:val="0003747F"/>
    <w:rsid w:val="00041111"/>
    <w:rsid w:val="00042CAD"/>
    <w:rsid w:val="000448B0"/>
    <w:rsid w:val="00045409"/>
    <w:rsid w:val="00045BE3"/>
    <w:rsid w:val="00047552"/>
    <w:rsid w:val="00055470"/>
    <w:rsid w:val="0005753D"/>
    <w:rsid w:val="00060110"/>
    <w:rsid w:val="000605E3"/>
    <w:rsid w:val="000609BD"/>
    <w:rsid w:val="0007131B"/>
    <w:rsid w:val="00075D2D"/>
    <w:rsid w:val="000779B9"/>
    <w:rsid w:val="00083C6F"/>
    <w:rsid w:val="00085210"/>
    <w:rsid w:val="0008598F"/>
    <w:rsid w:val="0009253A"/>
    <w:rsid w:val="00092AD6"/>
    <w:rsid w:val="00092BAC"/>
    <w:rsid w:val="00094193"/>
    <w:rsid w:val="00095EB6"/>
    <w:rsid w:val="000964BD"/>
    <w:rsid w:val="0009673E"/>
    <w:rsid w:val="000A12A7"/>
    <w:rsid w:val="000A60DB"/>
    <w:rsid w:val="000A6B2C"/>
    <w:rsid w:val="000A7AF1"/>
    <w:rsid w:val="000B0BF7"/>
    <w:rsid w:val="000B26C7"/>
    <w:rsid w:val="000B28A3"/>
    <w:rsid w:val="000B2BCA"/>
    <w:rsid w:val="000B5750"/>
    <w:rsid w:val="000B7918"/>
    <w:rsid w:val="000C15C0"/>
    <w:rsid w:val="000C44FE"/>
    <w:rsid w:val="000C59D2"/>
    <w:rsid w:val="000D3B44"/>
    <w:rsid w:val="000E0099"/>
    <w:rsid w:val="000E160F"/>
    <w:rsid w:val="000E2E71"/>
    <w:rsid w:val="000E30B3"/>
    <w:rsid w:val="000E6D39"/>
    <w:rsid w:val="000E74A6"/>
    <w:rsid w:val="000E7F32"/>
    <w:rsid w:val="000F15C6"/>
    <w:rsid w:val="000F3EC5"/>
    <w:rsid w:val="000F5610"/>
    <w:rsid w:val="000F6B81"/>
    <w:rsid w:val="000F70C5"/>
    <w:rsid w:val="001000D5"/>
    <w:rsid w:val="001004E3"/>
    <w:rsid w:val="00104105"/>
    <w:rsid w:val="00104803"/>
    <w:rsid w:val="001162DD"/>
    <w:rsid w:val="00116B3E"/>
    <w:rsid w:val="00117274"/>
    <w:rsid w:val="00117912"/>
    <w:rsid w:val="00124218"/>
    <w:rsid w:val="00126B7A"/>
    <w:rsid w:val="00126B8D"/>
    <w:rsid w:val="00137AE2"/>
    <w:rsid w:val="0014114C"/>
    <w:rsid w:val="0014603B"/>
    <w:rsid w:val="0014649F"/>
    <w:rsid w:val="00147B03"/>
    <w:rsid w:val="00147DA1"/>
    <w:rsid w:val="00151115"/>
    <w:rsid w:val="00155B57"/>
    <w:rsid w:val="0016049E"/>
    <w:rsid w:val="00161499"/>
    <w:rsid w:val="00161631"/>
    <w:rsid w:val="001624A7"/>
    <w:rsid w:val="0016451E"/>
    <w:rsid w:val="00166FF8"/>
    <w:rsid w:val="00167009"/>
    <w:rsid w:val="00171CFB"/>
    <w:rsid w:val="0017500D"/>
    <w:rsid w:val="00175448"/>
    <w:rsid w:val="00177AE8"/>
    <w:rsid w:val="001804F9"/>
    <w:rsid w:val="00181B7F"/>
    <w:rsid w:val="00183158"/>
    <w:rsid w:val="00183914"/>
    <w:rsid w:val="00184B27"/>
    <w:rsid w:val="00184C28"/>
    <w:rsid w:val="00187BA8"/>
    <w:rsid w:val="00187C1F"/>
    <w:rsid w:val="00187DBA"/>
    <w:rsid w:val="00192049"/>
    <w:rsid w:val="00192C67"/>
    <w:rsid w:val="001A1B68"/>
    <w:rsid w:val="001A3379"/>
    <w:rsid w:val="001A4EE0"/>
    <w:rsid w:val="001A5B6D"/>
    <w:rsid w:val="001A5D08"/>
    <w:rsid w:val="001B67F6"/>
    <w:rsid w:val="001B730D"/>
    <w:rsid w:val="001C4902"/>
    <w:rsid w:val="001C5890"/>
    <w:rsid w:val="001C5F8A"/>
    <w:rsid w:val="001C61DD"/>
    <w:rsid w:val="001C62D2"/>
    <w:rsid w:val="001C7B00"/>
    <w:rsid w:val="001D199E"/>
    <w:rsid w:val="001D30D9"/>
    <w:rsid w:val="001D47FF"/>
    <w:rsid w:val="001D58E4"/>
    <w:rsid w:val="001D5C0F"/>
    <w:rsid w:val="001D6653"/>
    <w:rsid w:val="001D7A01"/>
    <w:rsid w:val="001E0117"/>
    <w:rsid w:val="001E07A7"/>
    <w:rsid w:val="001E0E96"/>
    <w:rsid w:val="001E10CD"/>
    <w:rsid w:val="001E3CDB"/>
    <w:rsid w:val="001E7E3F"/>
    <w:rsid w:val="001F0509"/>
    <w:rsid w:val="001F09A7"/>
    <w:rsid w:val="001F0F10"/>
    <w:rsid w:val="001F2745"/>
    <w:rsid w:val="001F2ACE"/>
    <w:rsid w:val="001F2B3B"/>
    <w:rsid w:val="001F312C"/>
    <w:rsid w:val="001F3F3D"/>
    <w:rsid w:val="001F443F"/>
    <w:rsid w:val="001F5331"/>
    <w:rsid w:val="002019B0"/>
    <w:rsid w:val="00207310"/>
    <w:rsid w:val="00210C0A"/>
    <w:rsid w:val="0021288B"/>
    <w:rsid w:val="00213EDB"/>
    <w:rsid w:val="002140CA"/>
    <w:rsid w:val="0021473B"/>
    <w:rsid w:val="00216AC8"/>
    <w:rsid w:val="00216C0B"/>
    <w:rsid w:val="00223BA1"/>
    <w:rsid w:val="0022431A"/>
    <w:rsid w:val="00227820"/>
    <w:rsid w:val="00231BAC"/>
    <w:rsid w:val="00233C4E"/>
    <w:rsid w:val="00233C8B"/>
    <w:rsid w:val="0023661A"/>
    <w:rsid w:val="00236ED8"/>
    <w:rsid w:val="00242C74"/>
    <w:rsid w:val="002476EC"/>
    <w:rsid w:val="002517B7"/>
    <w:rsid w:val="00252F18"/>
    <w:rsid w:val="00253D8B"/>
    <w:rsid w:val="002563F8"/>
    <w:rsid w:val="00257256"/>
    <w:rsid w:val="00261FB2"/>
    <w:rsid w:val="00264F20"/>
    <w:rsid w:val="0026782A"/>
    <w:rsid w:val="002712EA"/>
    <w:rsid w:val="0028114C"/>
    <w:rsid w:val="002818C1"/>
    <w:rsid w:val="00285864"/>
    <w:rsid w:val="0028763F"/>
    <w:rsid w:val="00290034"/>
    <w:rsid w:val="00291D51"/>
    <w:rsid w:val="00291E94"/>
    <w:rsid w:val="002923AD"/>
    <w:rsid w:val="00295B8E"/>
    <w:rsid w:val="002A5092"/>
    <w:rsid w:val="002A5217"/>
    <w:rsid w:val="002A708A"/>
    <w:rsid w:val="002A7519"/>
    <w:rsid w:val="002B20D7"/>
    <w:rsid w:val="002B3E25"/>
    <w:rsid w:val="002B4F69"/>
    <w:rsid w:val="002B649B"/>
    <w:rsid w:val="002B6C2A"/>
    <w:rsid w:val="002C1C5A"/>
    <w:rsid w:val="002C728A"/>
    <w:rsid w:val="002C74F6"/>
    <w:rsid w:val="002D00A3"/>
    <w:rsid w:val="002D1E3E"/>
    <w:rsid w:val="002D30A4"/>
    <w:rsid w:val="002D34D6"/>
    <w:rsid w:val="002D469C"/>
    <w:rsid w:val="002D68B6"/>
    <w:rsid w:val="002D6A98"/>
    <w:rsid w:val="002D7C15"/>
    <w:rsid w:val="002E2745"/>
    <w:rsid w:val="002E5AE4"/>
    <w:rsid w:val="002F01E3"/>
    <w:rsid w:val="002F065B"/>
    <w:rsid w:val="002F1F2D"/>
    <w:rsid w:val="002F2607"/>
    <w:rsid w:val="002F4AFE"/>
    <w:rsid w:val="002F5093"/>
    <w:rsid w:val="00302B38"/>
    <w:rsid w:val="003032BA"/>
    <w:rsid w:val="003032E4"/>
    <w:rsid w:val="00303B69"/>
    <w:rsid w:val="00304C2F"/>
    <w:rsid w:val="00304FC6"/>
    <w:rsid w:val="0030740F"/>
    <w:rsid w:val="00307B50"/>
    <w:rsid w:val="00307FD2"/>
    <w:rsid w:val="003114C2"/>
    <w:rsid w:val="0031333E"/>
    <w:rsid w:val="00313977"/>
    <w:rsid w:val="00315BFD"/>
    <w:rsid w:val="00315F4D"/>
    <w:rsid w:val="00316CFA"/>
    <w:rsid w:val="00317293"/>
    <w:rsid w:val="003203C6"/>
    <w:rsid w:val="003223B9"/>
    <w:rsid w:val="00323AF1"/>
    <w:rsid w:val="003271EF"/>
    <w:rsid w:val="00330B10"/>
    <w:rsid w:val="003310F8"/>
    <w:rsid w:val="00331B87"/>
    <w:rsid w:val="003328FF"/>
    <w:rsid w:val="003337FC"/>
    <w:rsid w:val="00334AEF"/>
    <w:rsid w:val="00337B94"/>
    <w:rsid w:val="0034007E"/>
    <w:rsid w:val="00341D6F"/>
    <w:rsid w:val="00345063"/>
    <w:rsid w:val="0034540F"/>
    <w:rsid w:val="0035136D"/>
    <w:rsid w:val="00351C9D"/>
    <w:rsid w:val="00360E36"/>
    <w:rsid w:val="00363221"/>
    <w:rsid w:val="00363E89"/>
    <w:rsid w:val="00366D0C"/>
    <w:rsid w:val="00372E52"/>
    <w:rsid w:val="00380906"/>
    <w:rsid w:val="003827C3"/>
    <w:rsid w:val="00382899"/>
    <w:rsid w:val="003870BF"/>
    <w:rsid w:val="0039017E"/>
    <w:rsid w:val="00390CD7"/>
    <w:rsid w:val="0039177B"/>
    <w:rsid w:val="00391870"/>
    <w:rsid w:val="00396423"/>
    <w:rsid w:val="00396925"/>
    <w:rsid w:val="00396B0D"/>
    <w:rsid w:val="00397DBE"/>
    <w:rsid w:val="003A328D"/>
    <w:rsid w:val="003A3A35"/>
    <w:rsid w:val="003A489F"/>
    <w:rsid w:val="003A4EDC"/>
    <w:rsid w:val="003A67B7"/>
    <w:rsid w:val="003B2493"/>
    <w:rsid w:val="003B3524"/>
    <w:rsid w:val="003B45AB"/>
    <w:rsid w:val="003B5C9B"/>
    <w:rsid w:val="003B79E7"/>
    <w:rsid w:val="003C010D"/>
    <w:rsid w:val="003C5B54"/>
    <w:rsid w:val="003C614E"/>
    <w:rsid w:val="003D1945"/>
    <w:rsid w:val="003D2105"/>
    <w:rsid w:val="003D4791"/>
    <w:rsid w:val="003D4A8D"/>
    <w:rsid w:val="003D5DA1"/>
    <w:rsid w:val="003E117D"/>
    <w:rsid w:val="003E123C"/>
    <w:rsid w:val="003E647A"/>
    <w:rsid w:val="003F1585"/>
    <w:rsid w:val="003F6B7B"/>
    <w:rsid w:val="00401723"/>
    <w:rsid w:val="00406A0D"/>
    <w:rsid w:val="00406D00"/>
    <w:rsid w:val="00411C64"/>
    <w:rsid w:val="0041417E"/>
    <w:rsid w:val="00415611"/>
    <w:rsid w:val="004163C3"/>
    <w:rsid w:val="0042352F"/>
    <w:rsid w:val="00423BD8"/>
    <w:rsid w:val="00423C7A"/>
    <w:rsid w:val="00427BF6"/>
    <w:rsid w:val="00430F48"/>
    <w:rsid w:val="00437E7F"/>
    <w:rsid w:val="00437F79"/>
    <w:rsid w:val="00440B7E"/>
    <w:rsid w:val="00441D39"/>
    <w:rsid w:val="00442A34"/>
    <w:rsid w:val="00443D72"/>
    <w:rsid w:val="00444B85"/>
    <w:rsid w:val="0044627B"/>
    <w:rsid w:val="00451FC5"/>
    <w:rsid w:val="004568E6"/>
    <w:rsid w:val="0046171C"/>
    <w:rsid w:val="00464A48"/>
    <w:rsid w:val="004725ED"/>
    <w:rsid w:val="00473F96"/>
    <w:rsid w:val="00475747"/>
    <w:rsid w:val="00475B0F"/>
    <w:rsid w:val="0048024B"/>
    <w:rsid w:val="00481F92"/>
    <w:rsid w:val="004831B1"/>
    <w:rsid w:val="00485D5B"/>
    <w:rsid w:val="004920D4"/>
    <w:rsid w:val="00496337"/>
    <w:rsid w:val="004A5A4F"/>
    <w:rsid w:val="004A6264"/>
    <w:rsid w:val="004B4897"/>
    <w:rsid w:val="004B5B4E"/>
    <w:rsid w:val="004C310A"/>
    <w:rsid w:val="004C5688"/>
    <w:rsid w:val="004C5801"/>
    <w:rsid w:val="004C6182"/>
    <w:rsid w:val="004C7B3D"/>
    <w:rsid w:val="004C7BFF"/>
    <w:rsid w:val="004D112F"/>
    <w:rsid w:val="004D5724"/>
    <w:rsid w:val="004E0FD5"/>
    <w:rsid w:val="004E1F03"/>
    <w:rsid w:val="004E2A79"/>
    <w:rsid w:val="004E3FCF"/>
    <w:rsid w:val="004E46BC"/>
    <w:rsid w:val="004E57C8"/>
    <w:rsid w:val="004F0003"/>
    <w:rsid w:val="004F08AB"/>
    <w:rsid w:val="004F2921"/>
    <w:rsid w:val="004F6DDF"/>
    <w:rsid w:val="0050116E"/>
    <w:rsid w:val="0050698A"/>
    <w:rsid w:val="00507B3C"/>
    <w:rsid w:val="00510138"/>
    <w:rsid w:val="00520DA1"/>
    <w:rsid w:val="005255B4"/>
    <w:rsid w:val="005258C4"/>
    <w:rsid w:val="0052789C"/>
    <w:rsid w:val="0053025D"/>
    <w:rsid w:val="00532D4A"/>
    <w:rsid w:val="0053316B"/>
    <w:rsid w:val="005343DB"/>
    <w:rsid w:val="0053658B"/>
    <w:rsid w:val="00536867"/>
    <w:rsid w:val="00542A10"/>
    <w:rsid w:val="00542A9E"/>
    <w:rsid w:val="00544357"/>
    <w:rsid w:val="0054509C"/>
    <w:rsid w:val="005455DB"/>
    <w:rsid w:val="005460FD"/>
    <w:rsid w:val="005469E5"/>
    <w:rsid w:val="005506D4"/>
    <w:rsid w:val="00552DFA"/>
    <w:rsid w:val="00553EAB"/>
    <w:rsid w:val="005548BD"/>
    <w:rsid w:val="00557B0E"/>
    <w:rsid w:val="00561EEE"/>
    <w:rsid w:val="005623F6"/>
    <w:rsid w:val="005640B1"/>
    <w:rsid w:val="00565C74"/>
    <w:rsid w:val="0057217D"/>
    <w:rsid w:val="00573BB1"/>
    <w:rsid w:val="00576875"/>
    <w:rsid w:val="005774D6"/>
    <w:rsid w:val="005776DA"/>
    <w:rsid w:val="0058071D"/>
    <w:rsid w:val="00581107"/>
    <w:rsid w:val="00581DAE"/>
    <w:rsid w:val="00586BF6"/>
    <w:rsid w:val="00586ED1"/>
    <w:rsid w:val="00591B8F"/>
    <w:rsid w:val="005938A0"/>
    <w:rsid w:val="00593A6D"/>
    <w:rsid w:val="0059504B"/>
    <w:rsid w:val="005956BA"/>
    <w:rsid w:val="00596893"/>
    <w:rsid w:val="005971C5"/>
    <w:rsid w:val="005A07A4"/>
    <w:rsid w:val="005A13D2"/>
    <w:rsid w:val="005A1C36"/>
    <w:rsid w:val="005A1D34"/>
    <w:rsid w:val="005A1D61"/>
    <w:rsid w:val="005A6F89"/>
    <w:rsid w:val="005B1007"/>
    <w:rsid w:val="005B2FD3"/>
    <w:rsid w:val="005B508E"/>
    <w:rsid w:val="005B56B8"/>
    <w:rsid w:val="005B6B01"/>
    <w:rsid w:val="005B6EEC"/>
    <w:rsid w:val="005B72A6"/>
    <w:rsid w:val="005C1BC4"/>
    <w:rsid w:val="005C1CBD"/>
    <w:rsid w:val="005C39B1"/>
    <w:rsid w:val="005C597A"/>
    <w:rsid w:val="005E4E62"/>
    <w:rsid w:val="005E5B3A"/>
    <w:rsid w:val="005E5F97"/>
    <w:rsid w:val="005E7FFA"/>
    <w:rsid w:val="005F5929"/>
    <w:rsid w:val="005F5AD4"/>
    <w:rsid w:val="005F5AE1"/>
    <w:rsid w:val="005F71E9"/>
    <w:rsid w:val="005F7210"/>
    <w:rsid w:val="005F7B96"/>
    <w:rsid w:val="00600138"/>
    <w:rsid w:val="00604B34"/>
    <w:rsid w:val="00607A51"/>
    <w:rsid w:val="006120BC"/>
    <w:rsid w:val="00612BE6"/>
    <w:rsid w:val="00616604"/>
    <w:rsid w:val="00622127"/>
    <w:rsid w:val="00622E6C"/>
    <w:rsid w:val="00623226"/>
    <w:rsid w:val="00623758"/>
    <w:rsid w:val="00623E22"/>
    <w:rsid w:val="00627F71"/>
    <w:rsid w:val="006301DC"/>
    <w:rsid w:val="006328B5"/>
    <w:rsid w:val="00637B8F"/>
    <w:rsid w:val="00640233"/>
    <w:rsid w:val="00642416"/>
    <w:rsid w:val="00647C3B"/>
    <w:rsid w:val="00654B20"/>
    <w:rsid w:val="00655F0C"/>
    <w:rsid w:val="00665CA2"/>
    <w:rsid w:val="00666396"/>
    <w:rsid w:val="00670D6A"/>
    <w:rsid w:val="00671D62"/>
    <w:rsid w:val="00672F9D"/>
    <w:rsid w:val="00674F1A"/>
    <w:rsid w:val="00680872"/>
    <w:rsid w:val="00680B5F"/>
    <w:rsid w:val="00681A03"/>
    <w:rsid w:val="006836D3"/>
    <w:rsid w:val="006844FC"/>
    <w:rsid w:val="00685DD3"/>
    <w:rsid w:val="00687A11"/>
    <w:rsid w:val="00687B6B"/>
    <w:rsid w:val="0069328F"/>
    <w:rsid w:val="00693C29"/>
    <w:rsid w:val="00693CB9"/>
    <w:rsid w:val="00693E14"/>
    <w:rsid w:val="00696231"/>
    <w:rsid w:val="0069758B"/>
    <w:rsid w:val="006A232A"/>
    <w:rsid w:val="006A28C4"/>
    <w:rsid w:val="006A2B17"/>
    <w:rsid w:val="006A3B8C"/>
    <w:rsid w:val="006A53BC"/>
    <w:rsid w:val="006A6178"/>
    <w:rsid w:val="006A660A"/>
    <w:rsid w:val="006B0AB7"/>
    <w:rsid w:val="006B4AE7"/>
    <w:rsid w:val="006B59CB"/>
    <w:rsid w:val="006C1C9D"/>
    <w:rsid w:val="006C2286"/>
    <w:rsid w:val="006C442B"/>
    <w:rsid w:val="006C48B3"/>
    <w:rsid w:val="006C4F27"/>
    <w:rsid w:val="006C5224"/>
    <w:rsid w:val="006C55DB"/>
    <w:rsid w:val="006D091D"/>
    <w:rsid w:val="006D106D"/>
    <w:rsid w:val="006D270B"/>
    <w:rsid w:val="006D2B41"/>
    <w:rsid w:val="006D3F14"/>
    <w:rsid w:val="006E013E"/>
    <w:rsid w:val="006E08F3"/>
    <w:rsid w:val="006E521A"/>
    <w:rsid w:val="006F42DF"/>
    <w:rsid w:val="0070238E"/>
    <w:rsid w:val="00703007"/>
    <w:rsid w:val="00703DF7"/>
    <w:rsid w:val="007104A7"/>
    <w:rsid w:val="007118AB"/>
    <w:rsid w:val="007129B5"/>
    <w:rsid w:val="00715745"/>
    <w:rsid w:val="00720248"/>
    <w:rsid w:val="00722138"/>
    <w:rsid w:val="00724CF9"/>
    <w:rsid w:val="00725B4D"/>
    <w:rsid w:val="007265AC"/>
    <w:rsid w:val="0073507A"/>
    <w:rsid w:val="00736638"/>
    <w:rsid w:val="00740695"/>
    <w:rsid w:val="00741B84"/>
    <w:rsid w:val="007423F7"/>
    <w:rsid w:val="00743AA9"/>
    <w:rsid w:val="0074467C"/>
    <w:rsid w:val="00746482"/>
    <w:rsid w:val="00746BDB"/>
    <w:rsid w:val="00747CF7"/>
    <w:rsid w:val="0075155D"/>
    <w:rsid w:val="00752A90"/>
    <w:rsid w:val="00753FA3"/>
    <w:rsid w:val="00755623"/>
    <w:rsid w:val="00756EED"/>
    <w:rsid w:val="007616F3"/>
    <w:rsid w:val="00761BB8"/>
    <w:rsid w:val="00763646"/>
    <w:rsid w:val="00764C9C"/>
    <w:rsid w:val="00771D01"/>
    <w:rsid w:val="00772176"/>
    <w:rsid w:val="00773B08"/>
    <w:rsid w:val="00777BF4"/>
    <w:rsid w:val="00784268"/>
    <w:rsid w:val="00784A10"/>
    <w:rsid w:val="007863C9"/>
    <w:rsid w:val="00786491"/>
    <w:rsid w:val="00790D5D"/>
    <w:rsid w:val="00791CEE"/>
    <w:rsid w:val="00791D6C"/>
    <w:rsid w:val="0079289E"/>
    <w:rsid w:val="00797D31"/>
    <w:rsid w:val="007A11BD"/>
    <w:rsid w:val="007A51A1"/>
    <w:rsid w:val="007A7C13"/>
    <w:rsid w:val="007B071F"/>
    <w:rsid w:val="007B114F"/>
    <w:rsid w:val="007B351D"/>
    <w:rsid w:val="007B3D6D"/>
    <w:rsid w:val="007B4BA5"/>
    <w:rsid w:val="007B585B"/>
    <w:rsid w:val="007B5C50"/>
    <w:rsid w:val="007B6083"/>
    <w:rsid w:val="007B6CDD"/>
    <w:rsid w:val="007C2810"/>
    <w:rsid w:val="007C300E"/>
    <w:rsid w:val="007C4B9D"/>
    <w:rsid w:val="007D151A"/>
    <w:rsid w:val="007D17E5"/>
    <w:rsid w:val="007D23CB"/>
    <w:rsid w:val="007D2EBF"/>
    <w:rsid w:val="007D4CC0"/>
    <w:rsid w:val="007D5500"/>
    <w:rsid w:val="007D5FFF"/>
    <w:rsid w:val="007E42B0"/>
    <w:rsid w:val="007F14F4"/>
    <w:rsid w:val="007F166F"/>
    <w:rsid w:val="007F4801"/>
    <w:rsid w:val="007F665D"/>
    <w:rsid w:val="007F6739"/>
    <w:rsid w:val="00802CEF"/>
    <w:rsid w:val="00802DB1"/>
    <w:rsid w:val="008068E4"/>
    <w:rsid w:val="00810A23"/>
    <w:rsid w:val="00811B68"/>
    <w:rsid w:val="0081684B"/>
    <w:rsid w:val="00817C6D"/>
    <w:rsid w:val="0082034D"/>
    <w:rsid w:val="00821339"/>
    <w:rsid w:val="00822100"/>
    <w:rsid w:val="00822FEE"/>
    <w:rsid w:val="008277AC"/>
    <w:rsid w:val="00830C7D"/>
    <w:rsid w:val="00830F7F"/>
    <w:rsid w:val="00837C6F"/>
    <w:rsid w:val="008424BB"/>
    <w:rsid w:val="008444EF"/>
    <w:rsid w:val="008462A4"/>
    <w:rsid w:val="00846440"/>
    <w:rsid w:val="0085166D"/>
    <w:rsid w:val="008533F4"/>
    <w:rsid w:val="008545C9"/>
    <w:rsid w:val="00856A6E"/>
    <w:rsid w:val="00862798"/>
    <w:rsid w:val="00863F98"/>
    <w:rsid w:val="00867E57"/>
    <w:rsid w:val="008740F6"/>
    <w:rsid w:val="00874C40"/>
    <w:rsid w:val="008759CC"/>
    <w:rsid w:val="008759E4"/>
    <w:rsid w:val="00876EEC"/>
    <w:rsid w:val="00877770"/>
    <w:rsid w:val="00881B2A"/>
    <w:rsid w:val="00883D53"/>
    <w:rsid w:val="00886975"/>
    <w:rsid w:val="00887572"/>
    <w:rsid w:val="008876BE"/>
    <w:rsid w:val="00887E85"/>
    <w:rsid w:val="00892B46"/>
    <w:rsid w:val="00894A5E"/>
    <w:rsid w:val="00897814"/>
    <w:rsid w:val="008A1D96"/>
    <w:rsid w:val="008A1DBB"/>
    <w:rsid w:val="008A4D5B"/>
    <w:rsid w:val="008A6A0D"/>
    <w:rsid w:val="008A7639"/>
    <w:rsid w:val="008B133E"/>
    <w:rsid w:val="008B1545"/>
    <w:rsid w:val="008B5660"/>
    <w:rsid w:val="008C102E"/>
    <w:rsid w:val="008C202E"/>
    <w:rsid w:val="008C2360"/>
    <w:rsid w:val="008C461F"/>
    <w:rsid w:val="008C548D"/>
    <w:rsid w:val="008C54DF"/>
    <w:rsid w:val="008C6646"/>
    <w:rsid w:val="008C7F38"/>
    <w:rsid w:val="008D0214"/>
    <w:rsid w:val="008D5E0B"/>
    <w:rsid w:val="008D731F"/>
    <w:rsid w:val="008E15E0"/>
    <w:rsid w:val="008E3715"/>
    <w:rsid w:val="008E4758"/>
    <w:rsid w:val="008E63D7"/>
    <w:rsid w:val="008F02BF"/>
    <w:rsid w:val="008F09DD"/>
    <w:rsid w:val="008F42CC"/>
    <w:rsid w:val="008F644B"/>
    <w:rsid w:val="00901A33"/>
    <w:rsid w:val="00903503"/>
    <w:rsid w:val="00904907"/>
    <w:rsid w:val="00905F97"/>
    <w:rsid w:val="009104DA"/>
    <w:rsid w:val="009106C4"/>
    <w:rsid w:val="009131A6"/>
    <w:rsid w:val="009136FD"/>
    <w:rsid w:val="00916613"/>
    <w:rsid w:val="00924942"/>
    <w:rsid w:val="0093224D"/>
    <w:rsid w:val="00932774"/>
    <w:rsid w:val="00932BCB"/>
    <w:rsid w:val="009402DA"/>
    <w:rsid w:val="00942C2E"/>
    <w:rsid w:val="0095001C"/>
    <w:rsid w:val="00950413"/>
    <w:rsid w:val="00950B4C"/>
    <w:rsid w:val="0095153A"/>
    <w:rsid w:val="00953418"/>
    <w:rsid w:val="009551C5"/>
    <w:rsid w:val="00957E5A"/>
    <w:rsid w:val="00961FAD"/>
    <w:rsid w:val="0096438D"/>
    <w:rsid w:val="00970E08"/>
    <w:rsid w:val="00972D6B"/>
    <w:rsid w:val="00976594"/>
    <w:rsid w:val="00976CA7"/>
    <w:rsid w:val="00976DB7"/>
    <w:rsid w:val="00980656"/>
    <w:rsid w:val="00980CCF"/>
    <w:rsid w:val="0098144C"/>
    <w:rsid w:val="009815B0"/>
    <w:rsid w:val="00984925"/>
    <w:rsid w:val="0098536F"/>
    <w:rsid w:val="00987D5C"/>
    <w:rsid w:val="009901D6"/>
    <w:rsid w:val="009934C3"/>
    <w:rsid w:val="00994FE0"/>
    <w:rsid w:val="009970CD"/>
    <w:rsid w:val="00997CDE"/>
    <w:rsid w:val="009A206D"/>
    <w:rsid w:val="009A329C"/>
    <w:rsid w:val="009B3F59"/>
    <w:rsid w:val="009B5183"/>
    <w:rsid w:val="009B7799"/>
    <w:rsid w:val="009C0373"/>
    <w:rsid w:val="009C0D3B"/>
    <w:rsid w:val="009C0D76"/>
    <w:rsid w:val="009C10D7"/>
    <w:rsid w:val="009C3505"/>
    <w:rsid w:val="009C3B51"/>
    <w:rsid w:val="009C49AC"/>
    <w:rsid w:val="009C527D"/>
    <w:rsid w:val="009C63B5"/>
    <w:rsid w:val="009D72E4"/>
    <w:rsid w:val="009E0FAE"/>
    <w:rsid w:val="009E153D"/>
    <w:rsid w:val="009E1CF9"/>
    <w:rsid w:val="009E4A68"/>
    <w:rsid w:val="009E6E38"/>
    <w:rsid w:val="009F10C8"/>
    <w:rsid w:val="009F43F5"/>
    <w:rsid w:val="009F54DE"/>
    <w:rsid w:val="009F5B4D"/>
    <w:rsid w:val="009F6834"/>
    <w:rsid w:val="00A0138F"/>
    <w:rsid w:val="00A02125"/>
    <w:rsid w:val="00A03483"/>
    <w:rsid w:val="00A03D86"/>
    <w:rsid w:val="00A03F80"/>
    <w:rsid w:val="00A0486C"/>
    <w:rsid w:val="00A059AA"/>
    <w:rsid w:val="00A07B45"/>
    <w:rsid w:val="00A1295D"/>
    <w:rsid w:val="00A12A54"/>
    <w:rsid w:val="00A14699"/>
    <w:rsid w:val="00A147F0"/>
    <w:rsid w:val="00A15C8E"/>
    <w:rsid w:val="00A22ABC"/>
    <w:rsid w:val="00A22D31"/>
    <w:rsid w:val="00A232E6"/>
    <w:rsid w:val="00A259D8"/>
    <w:rsid w:val="00A40554"/>
    <w:rsid w:val="00A46A90"/>
    <w:rsid w:val="00A605DA"/>
    <w:rsid w:val="00A610FA"/>
    <w:rsid w:val="00A614F0"/>
    <w:rsid w:val="00A63BA0"/>
    <w:rsid w:val="00A6452F"/>
    <w:rsid w:val="00A64904"/>
    <w:rsid w:val="00A67A3A"/>
    <w:rsid w:val="00A7210B"/>
    <w:rsid w:val="00A73D9A"/>
    <w:rsid w:val="00A77A85"/>
    <w:rsid w:val="00A77F4E"/>
    <w:rsid w:val="00A816EE"/>
    <w:rsid w:val="00A82A7E"/>
    <w:rsid w:val="00A839D1"/>
    <w:rsid w:val="00A848C0"/>
    <w:rsid w:val="00A877D8"/>
    <w:rsid w:val="00A915D5"/>
    <w:rsid w:val="00A94FD6"/>
    <w:rsid w:val="00A95BF5"/>
    <w:rsid w:val="00A962ED"/>
    <w:rsid w:val="00A97A27"/>
    <w:rsid w:val="00AA0B0B"/>
    <w:rsid w:val="00AA18EA"/>
    <w:rsid w:val="00AA1C19"/>
    <w:rsid w:val="00AA29E5"/>
    <w:rsid w:val="00AA2DF2"/>
    <w:rsid w:val="00AA3DB4"/>
    <w:rsid w:val="00AA4463"/>
    <w:rsid w:val="00AA5D50"/>
    <w:rsid w:val="00AA60E3"/>
    <w:rsid w:val="00AA7767"/>
    <w:rsid w:val="00AA7C98"/>
    <w:rsid w:val="00AB03A9"/>
    <w:rsid w:val="00AC01EA"/>
    <w:rsid w:val="00AC1341"/>
    <w:rsid w:val="00AC1E54"/>
    <w:rsid w:val="00AC47A1"/>
    <w:rsid w:val="00AC71C4"/>
    <w:rsid w:val="00AD02DE"/>
    <w:rsid w:val="00AD084E"/>
    <w:rsid w:val="00AD0A9C"/>
    <w:rsid w:val="00AD0EEB"/>
    <w:rsid w:val="00AE0EB7"/>
    <w:rsid w:val="00AE27C4"/>
    <w:rsid w:val="00AF0298"/>
    <w:rsid w:val="00AF6EC5"/>
    <w:rsid w:val="00AF7B53"/>
    <w:rsid w:val="00AF7CE5"/>
    <w:rsid w:val="00B022DF"/>
    <w:rsid w:val="00B11C1B"/>
    <w:rsid w:val="00B11EE2"/>
    <w:rsid w:val="00B1377F"/>
    <w:rsid w:val="00B14429"/>
    <w:rsid w:val="00B20410"/>
    <w:rsid w:val="00B22173"/>
    <w:rsid w:val="00B221C4"/>
    <w:rsid w:val="00B24283"/>
    <w:rsid w:val="00B30943"/>
    <w:rsid w:val="00B32015"/>
    <w:rsid w:val="00B32F2A"/>
    <w:rsid w:val="00B3383B"/>
    <w:rsid w:val="00B4553F"/>
    <w:rsid w:val="00B4596B"/>
    <w:rsid w:val="00B45CD3"/>
    <w:rsid w:val="00B46978"/>
    <w:rsid w:val="00B46D29"/>
    <w:rsid w:val="00B46F16"/>
    <w:rsid w:val="00B507C6"/>
    <w:rsid w:val="00B55CF9"/>
    <w:rsid w:val="00B55F8E"/>
    <w:rsid w:val="00B620DD"/>
    <w:rsid w:val="00B6577B"/>
    <w:rsid w:val="00B717BC"/>
    <w:rsid w:val="00B73E34"/>
    <w:rsid w:val="00B7602F"/>
    <w:rsid w:val="00B762A0"/>
    <w:rsid w:val="00B767E1"/>
    <w:rsid w:val="00B76ED5"/>
    <w:rsid w:val="00B77CB0"/>
    <w:rsid w:val="00B819DB"/>
    <w:rsid w:val="00B81F54"/>
    <w:rsid w:val="00B820B8"/>
    <w:rsid w:val="00B83CD3"/>
    <w:rsid w:val="00B84FC8"/>
    <w:rsid w:val="00B85090"/>
    <w:rsid w:val="00B86693"/>
    <w:rsid w:val="00B94489"/>
    <w:rsid w:val="00B95ABB"/>
    <w:rsid w:val="00BA1683"/>
    <w:rsid w:val="00BA1E75"/>
    <w:rsid w:val="00BA70FD"/>
    <w:rsid w:val="00BB051E"/>
    <w:rsid w:val="00BB1812"/>
    <w:rsid w:val="00BB2E4D"/>
    <w:rsid w:val="00BB5E03"/>
    <w:rsid w:val="00BB6E38"/>
    <w:rsid w:val="00BC335E"/>
    <w:rsid w:val="00BC3B4C"/>
    <w:rsid w:val="00BC7751"/>
    <w:rsid w:val="00BD0E3A"/>
    <w:rsid w:val="00BD2000"/>
    <w:rsid w:val="00BD2D21"/>
    <w:rsid w:val="00BD3E86"/>
    <w:rsid w:val="00BD6815"/>
    <w:rsid w:val="00BD6F52"/>
    <w:rsid w:val="00BE39B6"/>
    <w:rsid w:val="00BE449B"/>
    <w:rsid w:val="00BE6AA7"/>
    <w:rsid w:val="00BF2710"/>
    <w:rsid w:val="00BF3B70"/>
    <w:rsid w:val="00BF4FC0"/>
    <w:rsid w:val="00BF5F29"/>
    <w:rsid w:val="00BF62EB"/>
    <w:rsid w:val="00BF7DF4"/>
    <w:rsid w:val="00C00CC3"/>
    <w:rsid w:val="00C03E48"/>
    <w:rsid w:val="00C053F2"/>
    <w:rsid w:val="00C06B90"/>
    <w:rsid w:val="00C06F82"/>
    <w:rsid w:val="00C07C52"/>
    <w:rsid w:val="00C07EC1"/>
    <w:rsid w:val="00C1002E"/>
    <w:rsid w:val="00C115E0"/>
    <w:rsid w:val="00C12FCB"/>
    <w:rsid w:val="00C1559E"/>
    <w:rsid w:val="00C171D2"/>
    <w:rsid w:val="00C17907"/>
    <w:rsid w:val="00C21918"/>
    <w:rsid w:val="00C22013"/>
    <w:rsid w:val="00C262D2"/>
    <w:rsid w:val="00C27922"/>
    <w:rsid w:val="00C345D4"/>
    <w:rsid w:val="00C34CA6"/>
    <w:rsid w:val="00C34D29"/>
    <w:rsid w:val="00C4010F"/>
    <w:rsid w:val="00C40BB9"/>
    <w:rsid w:val="00C4302A"/>
    <w:rsid w:val="00C44BEB"/>
    <w:rsid w:val="00C4633D"/>
    <w:rsid w:val="00C47357"/>
    <w:rsid w:val="00C51E43"/>
    <w:rsid w:val="00C52877"/>
    <w:rsid w:val="00C53396"/>
    <w:rsid w:val="00C53814"/>
    <w:rsid w:val="00C54513"/>
    <w:rsid w:val="00C55AB6"/>
    <w:rsid w:val="00C55BD6"/>
    <w:rsid w:val="00C5745D"/>
    <w:rsid w:val="00C61FD1"/>
    <w:rsid w:val="00C62BB4"/>
    <w:rsid w:val="00C638F8"/>
    <w:rsid w:val="00C65A23"/>
    <w:rsid w:val="00C7464B"/>
    <w:rsid w:val="00C74688"/>
    <w:rsid w:val="00C75C6E"/>
    <w:rsid w:val="00C75E9F"/>
    <w:rsid w:val="00C82B77"/>
    <w:rsid w:val="00C85113"/>
    <w:rsid w:val="00C86396"/>
    <w:rsid w:val="00C906B4"/>
    <w:rsid w:val="00C9256D"/>
    <w:rsid w:val="00C936AB"/>
    <w:rsid w:val="00C94A69"/>
    <w:rsid w:val="00C968A6"/>
    <w:rsid w:val="00CA13BD"/>
    <w:rsid w:val="00CA2BB2"/>
    <w:rsid w:val="00CA7645"/>
    <w:rsid w:val="00CB2996"/>
    <w:rsid w:val="00CB4FC8"/>
    <w:rsid w:val="00CB5981"/>
    <w:rsid w:val="00CB6A6B"/>
    <w:rsid w:val="00CC1242"/>
    <w:rsid w:val="00CC292C"/>
    <w:rsid w:val="00CC2A49"/>
    <w:rsid w:val="00CC3D0A"/>
    <w:rsid w:val="00CC4BAF"/>
    <w:rsid w:val="00CD3F05"/>
    <w:rsid w:val="00CD70DE"/>
    <w:rsid w:val="00CE1710"/>
    <w:rsid w:val="00CE1B89"/>
    <w:rsid w:val="00CE69FB"/>
    <w:rsid w:val="00CF02DE"/>
    <w:rsid w:val="00CF30F2"/>
    <w:rsid w:val="00CF5655"/>
    <w:rsid w:val="00D00543"/>
    <w:rsid w:val="00D04714"/>
    <w:rsid w:val="00D04A40"/>
    <w:rsid w:val="00D074D5"/>
    <w:rsid w:val="00D078D4"/>
    <w:rsid w:val="00D07BBD"/>
    <w:rsid w:val="00D11224"/>
    <w:rsid w:val="00D11BB0"/>
    <w:rsid w:val="00D14F58"/>
    <w:rsid w:val="00D22ED4"/>
    <w:rsid w:val="00D231CC"/>
    <w:rsid w:val="00D231E7"/>
    <w:rsid w:val="00D25ECF"/>
    <w:rsid w:val="00D26C9A"/>
    <w:rsid w:val="00D30365"/>
    <w:rsid w:val="00D307A3"/>
    <w:rsid w:val="00D3207B"/>
    <w:rsid w:val="00D340CF"/>
    <w:rsid w:val="00D3479F"/>
    <w:rsid w:val="00D419D5"/>
    <w:rsid w:val="00D420F3"/>
    <w:rsid w:val="00D4342F"/>
    <w:rsid w:val="00D46528"/>
    <w:rsid w:val="00D5407D"/>
    <w:rsid w:val="00D55C47"/>
    <w:rsid w:val="00D577C3"/>
    <w:rsid w:val="00D57F58"/>
    <w:rsid w:val="00D62897"/>
    <w:rsid w:val="00D64386"/>
    <w:rsid w:val="00D64DCC"/>
    <w:rsid w:val="00D6721B"/>
    <w:rsid w:val="00D705E8"/>
    <w:rsid w:val="00D70DE1"/>
    <w:rsid w:val="00D71A44"/>
    <w:rsid w:val="00D740BA"/>
    <w:rsid w:val="00D74DFA"/>
    <w:rsid w:val="00D76F4B"/>
    <w:rsid w:val="00D816E8"/>
    <w:rsid w:val="00D81DE4"/>
    <w:rsid w:val="00D82B79"/>
    <w:rsid w:val="00D83B4C"/>
    <w:rsid w:val="00D86026"/>
    <w:rsid w:val="00D87663"/>
    <w:rsid w:val="00D91063"/>
    <w:rsid w:val="00D910C2"/>
    <w:rsid w:val="00D9165F"/>
    <w:rsid w:val="00D9302D"/>
    <w:rsid w:val="00D93C00"/>
    <w:rsid w:val="00D93CE4"/>
    <w:rsid w:val="00D9429C"/>
    <w:rsid w:val="00D95623"/>
    <w:rsid w:val="00D956C3"/>
    <w:rsid w:val="00D96A37"/>
    <w:rsid w:val="00D97095"/>
    <w:rsid w:val="00D97B65"/>
    <w:rsid w:val="00DA096A"/>
    <w:rsid w:val="00DA1D26"/>
    <w:rsid w:val="00DA2883"/>
    <w:rsid w:val="00DA2972"/>
    <w:rsid w:val="00DA4121"/>
    <w:rsid w:val="00DA6FC9"/>
    <w:rsid w:val="00DA7205"/>
    <w:rsid w:val="00DB0484"/>
    <w:rsid w:val="00DB10F1"/>
    <w:rsid w:val="00DB24A8"/>
    <w:rsid w:val="00DB264F"/>
    <w:rsid w:val="00DB4405"/>
    <w:rsid w:val="00DB5BBF"/>
    <w:rsid w:val="00DB7164"/>
    <w:rsid w:val="00DC0926"/>
    <w:rsid w:val="00DC2564"/>
    <w:rsid w:val="00DC4420"/>
    <w:rsid w:val="00DC5424"/>
    <w:rsid w:val="00DC6E1B"/>
    <w:rsid w:val="00DC7913"/>
    <w:rsid w:val="00DD499B"/>
    <w:rsid w:val="00DD5166"/>
    <w:rsid w:val="00DD54FB"/>
    <w:rsid w:val="00DD7639"/>
    <w:rsid w:val="00DD77B0"/>
    <w:rsid w:val="00DE1677"/>
    <w:rsid w:val="00DE2BC6"/>
    <w:rsid w:val="00DE3EA1"/>
    <w:rsid w:val="00DF3BBE"/>
    <w:rsid w:val="00DF71C5"/>
    <w:rsid w:val="00E01D35"/>
    <w:rsid w:val="00E0246C"/>
    <w:rsid w:val="00E03361"/>
    <w:rsid w:val="00E05FAD"/>
    <w:rsid w:val="00E1190D"/>
    <w:rsid w:val="00E13627"/>
    <w:rsid w:val="00E16F04"/>
    <w:rsid w:val="00E21D60"/>
    <w:rsid w:val="00E232FF"/>
    <w:rsid w:val="00E244E3"/>
    <w:rsid w:val="00E24C5B"/>
    <w:rsid w:val="00E250EA"/>
    <w:rsid w:val="00E255FD"/>
    <w:rsid w:val="00E25E2E"/>
    <w:rsid w:val="00E268A8"/>
    <w:rsid w:val="00E277D2"/>
    <w:rsid w:val="00E3398A"/>
    <w:rsid w:val="00E33E0F"/>
    <w:rsid w:val="00E344D6"/>
    <w:rsid w:val="00E35479"/>
    <w:rsid w:val="00E431B3"/>
    <w:rsid w:val="00E45D8D"/>
    <w:rsid w:val="00E477ED"/>
    <w:rsid w:val="00E50F4C"/>
    <w:rsid w:val="00E53737"/>
    <w:rsid w:val="00E62187"/>
    <w:rsid w:val="00E625E2"/>
    <w:rsid w:val="00E634D5"/>
    <w:rsid w:val="00E64158"/>
    <w:rsid w:val="00E64695"/>
    <w:rsid w:val="00E65979"/>
    <w:rsid w:val="00E65B5B"/>
    <w:rsid w:val="00E677F4"/>
    <w:rsid w:val="00E72C8A"/>
    <w:rsid w:val="00E746BB"/>
    <w:rsid w:val="00E75706"/>
    <w:rsid w:val="00E760A0"/>
    <w:rsid w:val="00E81F6E"/>
    <w:rsid w:val="00E86F4A"/>
    <w:rsid w:val="00E87703"/>
    <w:rsid w:val="00E9099C"/>
    <w:rsid w:val="00E923EE"/>
    <w:rsid w:val="00E92F20"/>
    <w:rsid w:val="00E96B87"/>
    <w:rsid w:val="00EA0533"/>
    <w:rsid w:val="00EA1A5D"/>
    <w:rsid w:val="00EA441B"/>
    <w:rsid w:val="00EA4BA9"/>
    <w:rsid w:val="00EB5612"/>
    <w:rsid w:val="00EB6AFC"/>
    <w:rsid w:val="00ED52BE"/>
    <w:rsid w:val="00ED620B"/>
    <w:rsid w:val="00ED632D"/>
    <w:rsid w:val="00ED647E"/>
    <w:rsid w:val="00ED70A3"/>
    <w:rsid w:val="00ED7B02"/>
    <w:rsid w:val="00ED7F8A"/>
    <w:rsid w:val="00EE1466"/>
    <w:rsid w:val="00EE2801"/>
    <w:rsid w:val="00EE302E"/>
    <w:rsid w:val="00EE7504"/>
    <w:rsid w:val="00EF200E"/>
    <w:rsid w:val="00EF2D59"/>
    <w:rsid w:val="00EF37DE"/>
    <w:rsid w:val="00EF4A9C"/>
    <w:rsid w:val="00EF5904"/>
    <w:rsid w:val="00EF688E"/>
    <w:rsid w:val="00EF69AD"/>
    <w:rsid w:val="00F01B21"/>
    <w:rsid w:val="00F02C58"/>
    <w:rsid w:val="00F067E0"/>
    <w:rsid w:val="00F0732F"/>
    <w:rsid w:val="00F11BF6"/>
    <w:rsid w:val="00F11D34"/>
    <w:rsid w:val="00F11EFD"/>
    <w:rsid w:val="00F130E0"/>
    <w:rsid w:val="00F2185E"/>
    <w:rsid w:val="00F21E95"/>
    <w:rsid w:val="00F2638A"/>
    <w:rsid w:val="00F263B6"/>
    <w:rsid w:val="00F35343"/>
    <w:rsid w:val="00F366E7"/>
    <w:rsid w:val="00F3704A"/>
    <w:rsid w:val="00F43757"/>
    <w:rsid w:val="00F43B6F"/>
    <w:rsid w:val="00F443F2"/>
    <w:rsid w:val="00F446AE"/>
    <w:rsid w:val="00F44E07"/>
    <w:rsid w:val="00F461DF"/>
    <w:rsid w:val="00F50642"/>
    <w:rsid w:val="00F507BC"/>
    <w:rsid w:val="00F543D5"/>
    <w:rsid w:val="00F5470B"/>
    <w:rsid w:val="00F54E6A"/>
    <w:rsid w:val="00F60E21"/>
    <w:rsid w:val="00F6246F"/>
    <w:rsid w:val="00F648E6"/>
    <w:rsid w:val="00F648FA"/>
    <w:rsid w:val="00F70121"/>
    <w:rsid w:val="00F70F01"/>
    <w:rsid w:val="00F73B89"/>
    <w:rsid w:val="00F76584"/>
    <w:rsid w:val="00F833C4"/>
    <w:rsid w:val="00F83C03"/>
    <w:rsid w:val="00F84313"/>
    <w:rsid w:val="00F847B4"/>
    <w:rsid w:val="00F85388"/>
    <w:rsid w:val="00F9161A"/>
    <w:rsid w:val="00F93208"/>
    <w:rsid w:val="00F94345"/>
    <w:rsid w:val="00F9606E"/>
    <w:rsid w:val="00FA72AF"/>
    <w:rsid w:val="00FB2CD0"/>
    <w:rsid w:val="00FB2FF2"/>
    <w:rsid w:val="00FB315C"/>
    <w:rsid w:val="00FB4CB7"/>
    <w:rsid w:val="00FB520D"/>
    <w:rsid w:val="00FC02E1"/>
    <w:rsid w:val="00FC0D88"/>
    <w:rsid w:val="00FC3272"/>
    <w:rsid w:val="00FC678B"/>
    <w:rsid w:val="00FD0FCB"/>
    <w:rsid w:val="00FD1CC8"/>
    <w:rsid w:val="00FD73FB"/>
    <w:rsid w:val="00FE45AF"/>
    <w:rsid w:val="00FE51D1"/>
    <w:rsid w:val="00FE53B2"/>
    <w:rsid w:val="00FE7988"/>
    <w:rsid w:val="00FF0FD7"/>
    <w:rsid w:val="00FF1FE2"/>
    <w:rsid w:val="00FF3910"/>
    <w:rsid w:val="00FF4733"/>
    <w:rsid w:val="00FF4CEF"/>
    <w:rsid w:val="00FF62B9"/>
    <w:rsid w:val="00FF6A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F6CEB90"/>
  <w15:docId w15:val="{BBB2994B-7A4D-4AA2-8D68-61561E79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C54513"/>
    <w:pPr>
      <w:ind w:left="720"/>
    </w:pPr>
    <w:rPr>
      <w:sz w:val="20"/>
      <w:szCs w:val="20"/>
      <w:lang w:val="vi-VN" w:eastAsia="vi-VN"/>
    </w:rPr>
  </w:style>
  <w:style w:type="table" w:styleId="TableGrid">
    <w:name w:val="Table Grid"/>
    <w:basedOn w:val="TableNormal"/>
    <w:rsid w:val="00B762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3C010D"/>
    <w:pPr>
      <w:widowControl w:val="0"/>
      <w:jc w:val="both"/>
    </w:pPr>
    <w:rPr>
      <w:kern w:val="2"/>
      <w:lang w:eastAsia="zh-CN"/>
    </w:rPr>
  </w:style>
  <w:style w:type="paragraph" w:styleId="BodyTextIndent">
    <w:name w:val="Body Text Indent"/>
    <w:basedOn w:val="Normal"/>
    <w:link w:val="BodyTextIndentChar"/>
    <w:rsid w:val="003C010D"/>
    <w:pPr>
      <w:spacing w:after="120"/>
      <w:ind w:left="360"/>
    </w:pPr>
  </w:style>
  <w:style w:type="character" w:customStyle="1" w:styleId="BodyTextIndentChar">
    <w:name w:val="Body Text Indent Char"/>
    <w:basedOn w:val="DefaultParagraphFont"/>
    <w:link w:val="BodyTextIndent"/>
    <w:locked/>
    <w:rsid w:val="003C010D"/>
    <w:rPr>
      <w:rFonts w:cs="Times New Roman"/>
      <w:sz w:val="24"/>
      <w:szCs w:val="24"/>
    </w:rPr>
  </w:style>
  <w:style w:type="paragraph" w:customStyle="1" w:styleId="Char1CharCharChar">
    <w:name w:val="Char1 Char Char Char"/>
    <w:basedOn w:val="Normal"/>
    <w:next w:val="Normal"/>
    <w:semiHidden/>
    <w:rsid w:val="00CE1B89"/>
    <w:pPr>
      <w:spacing w:after="160" w:line="240" w:lineRule="exact"/>
    </w:pPr>
  </w:style>
  <w:style w:type="paragraph" w:styleId="BalloonText">
    <w:name w:val="Balloon Text"/>
    <w:basedOn w:val="Normal"/>
    <w:link w:val="BalloonTextChar"/>
    <w:semiHidden/>
    <w:rsid w:val="00C94A69"/>
    <w:rPr>
      <w:rFonts w:ascii="Segoe UI" w:hAnsi="Segoe UI" w:cs="Segoe UI"/>
      <w:sz w:val="18"/>
      <w:szCs w:val="18"/>
    </w:rPr>
  </w:style>
  <w:style w:type="character" w:customStyle="1" w:styleId="BalloonTextChar">
    <w:name w:val="Balloon Text Char"/>
    <w:basedOn w:val="DefaultParagraphFont"/>
    <w:link w:val="BalloonText"/>
    <w:semiHidden/>
    <w:locked/>
    <w:rsid w:val="00C94A69"/>
    <w:rPr>
      <w:rFonts w:ascii="Segoe UI" w:hAnsi="Segoe UI" w:cs="Segoe UI"/>
      <w:sz w:val="18"/>
      <w:szCs w:val="18"/>
      <w:lang w:val="vi-VN" w:eastAsia="vi-VN"/>
    </w:rPr>
  </w:style>
  <w:style w:type="paragraph" w:styleId="NormalWeb">
    <w:name w:val="Normal (Web)"/>
    <w:basedOn w:val="Normal"/>
    <w:rsid w:val="00600138"/>
    <w:pPr>
      <w:spacing w:before="100" w:beforeAutospacing="1" w:after="100" w:afterAutospacing="1"/>
    </w:pPr>
  </w:style>
  <w:style w:type="paragraph" w:styleId="Header">
    <w:name w:val="header"/>
    <w:basedOn w:val="Normal"/>
    <w:link w:val="HeaderChar"/>
    <w:semiHidden/>
    <w:rsid w:val="00117912"/>
    <w:pPr>
      <w:tabs>
        <w:tab w:val="center" w:pos="4680"/>
        <w:tab w:val="right" w:pos="9360"/>
      </w:tabs>
    </w:pPr>
  </w:style>
  <w:style w:type="character" w:customStyle="1" w:styleId="HeaderChar">
    <w:name w:val="Header Char"/>
    <w:basedOn w:val="DefaultParagraphFont"/>
    <w:link w:val="Header"/>
    <w:semiHidden/>
    <w:locked/>
    <w:rsid w:val="00117912"/>
    <w:rPr>
      <w:rFonts w:cs="Times New Roman"/>
      <w:lang w:val="vi-VN" w:eastAsia="vi-VN"/>
    </w:rPr>
  </w:style>
  <w:style w:type="paragraph" w:styleId="Footer">
    <w:name w:val="footer"/>
    <w:basedOn w:val="Normal"/>
    <w:link w:val="FooterChar"/>
    <w:uiPriority w:val="99"/>
    <w:rsid w:val="00117912"/>
    <w:pPr>
      <w:tabs>
        <w:tab w:val="center" w:pos="4680"/>
        <w:tab w:val="right" w:pos="9360"/>
      </w:tabs>
    </w:pPr>
    <w:rPr>
      <w:sz w:val="20"/>
      <w:szCs w:val="20"/>
      <w:lang w:val="vi-VN" w:eastAsia="vi-VN"/>
    </w:rPr>
  </w:style>
  <w:style w:type="character" w:customStyle="1" w:styleId="FooterChar">
    <w:name w:val="Footer Char"/>
    <w:basedOn w:val="DefaultParagraphFont"/>
    <w:link w:val="Footer"/>
    <w:uiPriority w:val="99"/>
    <w:locked/>
    <w:rsid w:val="00117912"/>
    <w:rPr>
      <w:rFonts w:cs="Times New Roman"/>
      <w:lang w:val="vi-VN" w:eastAsia="vi-VN"/>
    </w:rPr>
  </w:style>
  <w:style w:type="paragraph" w:styleId="BodyText">
    <w:name w:val="Body Text"/>
    <w:basedOn w:val="Normal"/>
    <w:link w:val="BodyTextChar"/>
    <w:unhideWhenUsed/>
    <w:rsid w:val="00586BF6"/>
    <w:pPr>
      <w:spacing w:after="120"/>
    </w:pPr>
    <w:rPr>
      <w:sz w:val="20"/>
      <w:szCs w:val="20"/>
      <w:lang w:val="vi-VN" w:eastAsia="vi-VN"/>
    </w:rPr>
  </w:style>
  <w:style w:type="character" w:customStyle="1" w:styleId="BodyTextChar">
    <w:name w:val="Body Text Char"/>
    <w:basedOn w:val="DefaultParagraphFont"/>
    <w:link w:val="BodyText"/>
    <w:rsid w:val="00586BF6"/>
    <w:rPr>
      <w:lang w:val="vi-VN" w:eastAsia="vi-VN"/>
    </w:rPr>
  </w:style>
  <w:style w:type="character" w:customStyle="1" w:styleId="fontstyle01">
    <w:name w:val="fontstyle01"/>
    <w:rsid w:val="004920D4"/>
    <w:rPr>
      <w:rFonts w:ascii="Times-Roman" w:hAnsi="Times-Roman" w:hint="default"/>
      <w:b w:val="0"/>
      <w:bCs w:val="0"/>
      <w:i w:val="0"/>
      <w:iCs w:val="0"/>
      <w:color w:val="000000"/>
      <w:sz w:val="24"/>
      <w:szCs w:val="24"/>
    </w:rPr>
  </w:style>
  <w:style w:type="character" w:customStyle="1" w:styleId="fontstyle11">
    <w:name w:val="fontstyle11"/>
    <w:rsid w:val="004920D4"/>
    <w:rPr>
      <w:rFonts w:ascii="TTE2t00" w:hAnsi="TTE2t00" w:hint="default"/>
      <w:b w:val="0"/>
      <w:bCs w:val="0"/>
      <w:i w:val="0"/>
      <w:iCs w:val="0"/>
      <w:color w:val="000000"/>
      <w:sz w:val="24"/>
      <w:szCs w:val="24"/>
    </w:rPr>
  </w:style>
  <w:style w:type="character" w:customStyle="1" w:styleId="fontstyle31">
    <w:name w:val="fontstyle31"/>
    <w:rsid w:val="004920D4"/>
    <w:rPr>
      <w:rFonts w:ascii="Times-Roman" w:hAnsi="Times-Roman" w:hint="default"/>
      <w:b w:val="0"/>
      <w:bCs w:val="0"/>
      <w:i w:val="0"/>
      <w:iCs w:val="0"/>
      <w:color w:val="000000"/>
      <w:sz w:val="24"/>
      <w:szCs w:val="24"/>
    </w:rPr>
  </w:style>
  <w:style w:type="character" w:customStyle="1" w:styleId="fontstyle41">
    <w:name w:val="fontstyle41"/>
    <w:rsid w:val="004920D4"/>
    <w:rPr>
      <w:rFonts w:ascii="TTE2t00" w:hAnsi="TTE2t00" w:hint="default"/>
      <w:b w:val="0"/>
      <w:bCs w:val="0"/>
      <w:i w:val="0"/>
      <w:iCs w:val="0"/>
      <w:color w:val="000000"/>
      <w:sz w:val="24"/>
      <w:szCs w:val="24"/>
    </w:rPr>
  </w:style>
  <w:style w:type="character" w:customStyle="1" w:styleId="ListParagraphChar">
    <w:name w:val="List Paragraph Char"/>
    <w:link w:val="ListParagraph"/>
    <w:qFormat/>
    <w:locked/>
    <w:rsid w:val="00351C9D"/>
    <w:rPr>
      <w:lang w:val="vi-VN" w:eastAsia="vi-VN"/>
    </w:rPr>
  </w:style>
  <w:style w:type="character" w:customStyle="1" w:styleId="Other">
    <w:name w:val="Other_"/>
    <w:basedOn w:val="DefaultParagraphFont"/>
    <w:link w:val="Other0"/>
    <w:rsid w:val="0028763F"/>
    <w:rPr>
      <w:color w:val="3B404B"/>
      <w:sz w:val="22"/>
      <w:szCs w:val="22"/>
    </w:rPr>
  </w:style>
  <w:style w:type="paragraph" w:customStyle="1" w:styleId="Other0">
    <w:name w:val="Other"/>
    <w:basedOn w:val="Normal"/>
    <w:link w:val="Other"/>
    <w:rsid w:val="0028763F"/>
    <w:pPr>
      <w:widowControl w:val="0"/>
    </w:pPr>
    <w:rPr>
      <w:color w:val="3B404B"/>
      <w:sz w:val="22"/>
      <w:szCs w:val="22"/>
    </w:rPr>
  </w:style>
  <w:style w:type="character" w:styleId="CommentReference">
    <w:name w:val="annotation reference"/>
    <w:basedOn w:val="DefaultParagraphFont"/>
    <w:semiHidden/>
    <w:unhideWhenUsed/>
    <w:rsid w:val="00F366E7"/>
    <w:rPr>
      <w:sz w:val="16"/>
      <w:szCs w:val="16"/>
    </w:rPr>
  </w:style>
  <w:style w:type="paragraph" w:styleId="CommentText">
    <w:name w:val="annotation text"/>
    <w:basedOn w:val="Normal"/>
    <w:link w:val="CommentTextChar"/>
    <w:semiHidden/>
    <w:unhideWhenUsed/>
    <w:rsid w:val="00F366E7"/>
    <w:rPr>
      <w:sz w:val="20"/>
      <w:szCs w:val="20"/>
      <w:lang w:val="vi-VN" w:eastAsia="vi-VN"/>
    </w:rPr>
  </w:style>
  <w:style w:type="character" w:customStyle="1" w:styleId="CommentTextChar">
    <w:name w:val="Comment Text Char"/>
    <w:basedOn w:val="DefaultParagraphFont"/>
    <w:link w:val="CommentText"/>
    <w:semiHidden/>
    <w:rsid w:val="00F366E7"/>
    <w:rPr>
      <w:lang w:val="vi-VN" w:eastAsia="vi-VN"/>
    </w:rPr>
  </w:style>
  <w:style w:type="paragraph" w:styleId="CommentSubject">
    <w:name w:val="annotation subject"/>
    <w:basedOn w:val="CommentText"/>
    <w:next w:val="CommentText"/>
    <w:link w:val="CommentSubjectChar"/>
    <w:semiHidden/>
    <w:unhideWhenUsed/>
    <w:rsid w:val="00F366E7"/>
    <w:rPr>
      <w:b/>
      <w:bCs/>
    </w:rPr>
  </w:style>
  <w:style w:type="character" w:customStyle="1" w:styleId="CommentSubjectChar">
    <w:name w:val="Comment Subject Char"/>
    <w:basedOn w:val="CommentTextChar"/>
    <w:link w:val="CommentSubject"/>
    <w:semiHidden/>
    <w:rsid w:val="00F366E7"/>
    <w:rPr>
      <w:b/>
      <w:bCs/>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34">
          <w:marLeft w:val="547"/>
          <w:marRight w:val="0"/>
          <w:marTop w:val="125"/>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547"/>
          <w:marRight w:val="0"/>
          <w:marTop w:val="144"/>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6">
          <w:marLeft w:val="547"/>
          <w:marRight w:val="0"/>
          <w:marTop w:val="125"/>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11">
          <w:marLeft w:val="547"/>
          <w:marRight w:val="0"/>
          <w:marTop w:val="125"/>
          <w:marBottom w:val="0"/>
          <w:divBdr>
            <w:top w:val="none" w:sz="0" w:space="0" w:color="auto"/>
            <w:left w:val="none" w:sz="0" w:space="0" w:color="auto"/>
            <w:bottom w:val="none" w:sz="0" w:space="0" w:color="auto"/>
            <w:right w:val="none" w:sz="0" w:space="0" w:color="auto"/>
          </w:divBdr>
        </w:div>
        <w:div w:id="27">
          <w:marLeft w:val="547"/>
          <w:marRight w:val="0"/>
          <w:marTop w:val="125"/>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9">
          <w:marLeft w:val="547"/>
          <w:marRight w:val="0"/>
          <w:marTop w:val="11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20">
          <w:marLeft w:val="547"/>
          <w:marRight w:val="0"/>
          <w:marTop w:val="144"/>
          <w:marBottom w:val="0"/>
          <w:divBdr>
            <w:top w:val="none" w:sz="0" w:space="0" w:color="auto"/>
            <w:left w:val="none" w:sz="0" w:space="0" w:color="auto"/>
            <w:bottom w:val="none" w:sz="0" w:space="0" w:color="auto"/>
            <w:right w:val="none" w:sz="0" w:space="0" w:color="auto"/>
          </w:divBdr>
        </w:div>
        <w:div w:id="24">
          <w:marLeft w:val="547"/>
          <w:marRight w:val="0"/>
          <w:marTop w:val="144"/>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125"/>
          <w:marBottom w:val="0"/>
          <w:divBdr>
            <w:top w:val="none" w:sz="0" w:space="0" w:color="auto"/>
            <w:left w:val="none" w:sz="0" w:space="0" w:color="auto"/>
            <w:bottom w:val="none" w:sz="0" w:space="0" w:color="auto"/>
            <w:right w:val="none" w:sz="0" w:space="0" w:color="auto"/>
          </w:divBdr>
        </w:div>
        <w:div w:id="15">
          <w:marLeft w:val="547"/>
          <w:marRight w:val="0"/>
          <w:marTop w:val="125"/>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5">
          <w:marLeft w:val="547"/>
          <w:marRight w:val="0"/>
          <w:marTop w:val="125"/>
          <w:marBottom w:val="0"/>
          <w:divBdr>
            <w:top w:val="none" w:sz="0" w:space="0" w:color="auto"/>
            <w:left w:val="none" w:sz="0" w:space="0" w:color="auto"/>
            <w:bottom w:val="none" w:sz="0" w:space="0" w:color="auto"/>
            <w:right w:val="none" w:sz="0" w:space="0" w:color="auto"/>
          </w:divBdr>
        </w:div>
        <w:div w:id="13">
          <w:marLeft w:val="547"/>
          <w:marRight w:val="0"/>
          <w:marTop w:val="125"/>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25">
          <w:marLeft w:val="547"/>
          <w:marRight w:val="0"/>
          <w:marTop w:val="106"/>
          <w:marBottom w:val="0"/>
          <w:divBdr>
            <w:top w:val="none" w:sz="0" w:space="0" w:color="auto"/>
            <w:left w:val="none" w:sz="0" w:space="0" w:color="auto"/>
            <w:bottom w:val="none" w:sz="0" w:space="0" w:color="auto"/>
            <w:right w:val="none" w:sz="0" w:space="0" w:color="auto"/>
          </w:divBdr>
        </w:div>
        <w:div w:id="28">
          <w:marLeft w:val="547"/>
          <w:marRight w:val="0"/>
          <w:marTop w:val="106"/>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9">
          <w:marLeft w:val="547"/>
          <w:marRight w:val="0"/>
          <w:marTop w:val="125"/>
          <w:marBottom w:val="0"/>
          <w:divBdr>
            <w:top w:val="none" w:sz="0" w:space="0" w:color="auto"/>
            <w:left w:val="none" w:sz="0" w:space="0" w:color="auto"/>
            <w:bottom w:val="none" w:sz="0" w:space="0" w:color="auto"/>
            <w:right w:val="none" w:sz="0" w:space="0" w:color="auto"/>
          </w:divBdr>
        </w:div>
        <w:div w:id="17">
          <w:marLeft w:val="547"/>
          <w:marRight w:val="0"/>
          <w:marTop w:val="125"/>
          <w:marBottom w:val="0"/>
          <w:divBdr>
            <w:top w:val="none" w:sz="0" w:space="0" w:color="auto"/>
            <w:left w:val="none" w:sz="0" w:space="0" w:color="auto"/>
            <w:bottom w:val="none" w:sz="0" w:space="0" w:color="auto"/>
            <w:right w:val="none" w:sz="0" w:space="0" w:color="auto"/>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22">
          <w:marLeft w:val="547"/>
          <w:marRight w:val="0"/>
          <w:marTop w:val="125"/>
          <w:marBottom w:val="0"/>
          <w:divBdr>
            <w:top w:val="none" w:sz="0" w:space="0" w:color="auto"/>
            <w:left w:val="none" w:sz="0" w:space="0" w:color="auto"/>
            <w:bottom w:val="none" w:sz="0" w:space="0" w:color="auto"/>
            <w:right w:val="none" w:sz="0" w:space="0" w:color="auto"/>
          </w:divBdr>
        </w:div>
        <w:div w:id="29">
          <w:marLeft w:val="547"/>
          <w:marRight w:val="0"/>
          <w:marTop w:val="125"/>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44"/>
          <w:marBottom w:val="0"/>
          <w:divBdr>
            <w:top w:val="none" w:sz="0" w:space="0" w:color="auto"/>
            <w:left w:val="none" w:sz="0" w:space="0" w:color="auto"/>
            <w:bottom w:val="none" w:sz="0" w:space="0" w:color="auto"/>
            <w:right w:val="none" w:sz="0" w:space="0" w:color="auto"/>
          </w:divBdr>
        </w:div>
        <w:div w:id="18">
          <w:marLeft w:val="547"/>
          <w:marRight w:val="0"/>
          <w:marTop w:val="144"/>
          <w:marBottom w:val="0"/>
          <w:divBdr>
            <w:top w:val="none" w:sz="0" w:space="0" w:color="auto"/>
            <w:left w:val="none" w:sz="0" w:space="0" w:color="auto"/>
            <w:bottom w:val="none" w:sz="0" w:space="0" w:color="auto"/>
            <w:right w:val="none" w:sz="0" w:space="0" w:color="auto"/>
          </w:divBdr>
        </w:div>
      </w:divsChild>
    </w:div>
    <w:div w:id="507211118">
      <w:bodyDiv w:val="1"/>
      <w:marLeft w:val="0"/>
      <w:marRight w:val="0"/>
      <w:marTop w:val="0"/>
      <w:marBottom w:val="0"/>
      <w:divBdr>
        <w:top w:val="none" w:sz="0" w:space="0" w:color="auto"/>
        <w:left w:val="none" w:sz="0" w:space="0" w:color="auto"/>
        <w:bottom w:val="none" w:sz="0" w:space="0" w:color="auto"/>
        <w:right w:val="none" w:sz="0" w:space="0" w:color="auto"/>
      </w:divBdr>
    </w:div>
    <w:div w:id="607204369">
      <w:bodyDiv w:val="1"/>
      <w:marLeft w:val="0"/>
      <w:marRight w:val="0"/>
      <w:marTop w:val="0"/>
      <w:marBottom w:val="0"/>
      <w:divBdr>
        <w:top w:val="none" w:sz="0" w:space="0" w:color="auto"/>
        <w:left w:val="none" w:sz="0" w:space="0" w:color="auto"/>
        <w:bottom w:val="none" w:sz="0" w:space="0" w:color="auto"/>
        <w:right w:val="none" w:sz="0" w:space="0" w:color="auto"/>
      </w:divBdr>
    </w:div>
    <w:div w:id="1421831731">
      <w:bodyDiv w:val="1"/>
      <w:marLeft w:val="0"/>
      <w:marRight w:val="0"/>
      <w:marTop w:val="0"/>
      <w:marBottom w:val="0"/>
      <w:divBdr>
        <w:top w:val="none" w:sz="0" w:space="0" w:color="auto"/>
        <w:left w:val="none" w:sz="0" w:space="0" w:color="auto"/>
        <w:bottom w:val="none" w:sz="0" w:space="0" w:color="auto"/>
        <w:right w:val="none" w:sz="0" w:space="0" w:color="auto"/>
      </w:divBdr>
    </w:div>
    <w:div w:id="1525904614">
      <w:bodyDiv w:val="1"/>
      <w:marLeft w:val="0"/>
      <w:marRight w:val="0"/>
      <w:marTop w:val="0"/>
      <w:marBottom w:val="0"/>
      <w:divBdr>
        <w:top w:val="none" w:sz="0" w:space="0" w:color="auto"/>
        <w:left w:val="none" w:sz="0" w:space="0" w:color="auto"/>
        <w:bottom w:val="none" w:sz="0" w:space="0" w:color="auto"/>
        <w:right w:val="none" w:sz="0" w:space="0" w:color="auto"/>
      </w:divBdr>
    </w:div>
    <w:div w:id="1728993322">
      <w:bodyDiv w:val="1"/>
      <w:marLeft w:val="0"/>
      <w:marRight w:val="0"/>
      <w:marTop w:val="0"/>
      <w:marBottom w:val="0"/>
      <w:divBdr>
        <w:top w:val="none" w:sz="0" w:space="0" w:color="auto"/>
        <w:left w:val="none" w:sz="0" w:space="0" w:color="auto"/>
        <w:bottom w:val="none" w:sz="0" w:space="0" w:color="auto"/>
        <w:right w:val="none" w:sz="0" w:space="0" w:color="auto"/>
      </w:divBdr>
    </w:div>
    <w:div w:id="197683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1CCC5-A910-4351-AF0C-CAEB8C67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6</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CÔNG TY CP NGK</vt:lpstr>
    </vt:vector>
  </TitlesOfParts>
  <Company>Microsoft</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CP NGK</dc:title>
  <dc:creator>A</dc:creator>
  <cp:lastModifiedBy>Windows User</cp:lastModifiedBy>
  <cp:revision>25</cp:revision>
  <cp:lastPrinted>2022-04-21T07:23:00Z</cp:lastPrinted>
  <dcterms:created xsi:type="dcterms:W3CDTF">2023-09-27T07:28:00Z</dcterms:created>
  <dcterms:modified xsi:type="dcterms:W3CDTF">2024-04-02T03:18:00Z</dcterms:modified>
</cp:coreProperties>
</file>